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640" w:firstLine="590" w:firstLineChars="196"/>
        <w:rPr>
          <w:rFonts w:ascii="仿宋_GB2312" w:hAnsi="华文楷体" w:eastAsia="仿宋_GB2312"/>
          <w:b/>
          <w:sz w:val="30"/>
          <w:szCs w:val="30"/>
        </w:rPr>
      </w:pPr>
      <w:r>
        <w:rPr>
          <w:rFonts w:hint="eastAsia" w:ascii="仿宋_GB2312" w:hAnsi="华文楷体" w:eastAsia="仿宋_GB2312"/>
          <w:b/>
          <w:sz w:val="30"/>
          <w:szCs w:val="30"/>
        </w:rPr>
        <w:t>附件1：</w:t>
      </w:r>
    </w:p>
    <w:p>
      <w:pPr>
        <w:spacing w:line="360" w:lineRule="auto"/>
        <w:ind w:right="640" w:firstLine="1120" w:firstLineChars="350"/>
        <w:jc w:val="center"/>
        <w:rPr>
          <w:rFonts w:ascii="华文中宋" w:hAnsi="华文中宋" w:eastAsia="华文中宋" w:cs="Times New Roman"/>
          <w:sz w:val="32"/>
          <w:szCs w:val="30"/>
        </w:rPr>
      </w:pPr>
      <w:r>
        <w:rPr>
          <w:rFonts w:hint="eastAsia" w:ascii="华文中宋" w:hAnsi="华文中宋" w:eastAsia="华文中宋" w:cs="Times New Roman"/>
          <w:sz w:val="32"/>
          <w:szCs w:val="30"/>
        </w:rPr>
        <w:t>参会报名表</w:t>
      </w:r>
    </w:p>
    <w:p>
      <w:pPr>
        <w:spacing w:line="360" w:lineRule="auto"/>
        <w:ind w:right="640" w:firstLine="1054" w:firstLineChars="350"/>
        <w:jc w:val="center"/>
        <w:rPr>
          <w:rFonts w:ascii="仿宋_GB2312" w:hAnsi="华文楷体" w:eastAsia="仿宋_GB2312"/>
          <w:b/>
          <w:sz w:val="30"/>
          <w:szCs w:val="30"/>
        </w:rPr>
      </w:pPr>
    </w:p>
    <w:p>
      <w:pPr>
        <w:spacing w:line="360" w:lineRule="auto"/>
        <w:ind w:right="640" w:firstLine="840" w:firstLineChars="350"/>
        <w:rPr>
          <w:rFonts w:ascii="宋体" w:hAnsi="宋体" w:eastAsia="宋体"/>
          <w:sz w:val="24"/>
          <w:szCs w:val="24"/>
        </w:rPr>
      </w:pPr>
      <w:r>
        <w:rPr>
          <w:rFonts w:hint="eastAsia" w:ascii="宋体" w:hAnsi="宋体" w:eastAsia="宋体"/>
          <w:sz w:val="24"/>
          <w:szCs w:val="24"/>
        </w:rPr>
        <w:t>填报时间：  年   月  日                         单位名称：（单位公章）</w:t>
      </w:r>
    </w:p>
    <w:tbl>
      <w:tblPr>
        <w:tblStyle w:val="2"/>
        <w:tblW w:w="151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25"/>
        <w:gridCol w:w="1021"/>
        <w:gridCol w:w="2192"/>
        <w:gridCol w:w="1610"/>
        <w:gridCol w:w="1710"/>
        <w:gridCol w:w="1069"/>
        <w:gridCol w:w="1223"/>
        <w:gridCol w:w="1297"/>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748"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单位</w:t>
            </w:r>
          </w:p>
        </w:tc>
        <w:tc>
          <w:tcPr>
            <w:tcW w:w="5848" w:type="dxa"/>
            <w:gridSpan w:val="4"/>
            <w:vAlign w:val="center"/>
          </w:tcPr>
          <w:p>
            <w:pPr>
              <w:widowControl/>
              <w:spacing w:line="360" w:lineRule="auto"/>
              <w:jc w:val="center"/>
              <w:rPr>
                <w:rFonts w:ascii="宋体" w:hAnsi="宋体" w:eastAsia="宋体"/>
                <w:sz w:val="24"/>
                <w:szCs w:val="24"/>
              </w:rPr>
            </w:pPr>
          </w:p>
        </w:tc>
        <w:tc>
          <w:tcPr>
            <w:tcW w:w="2779" w:type="dxa"/>
            <w:gridSpan w:val="2"/>
            <w:vAlign w:val="center"/>
          </w:tcPr>
          <w:p>
            <w:pPr>
              <w:spacing w:line="360" w:lineRule="auto"/>
              <w:jc w:val="center"/>
              <w:rPr>
                <w:rFonts w:ascii="宋体" w:hAnsi="宋体" w:eastAsia="宋体"/>
                <w:sz w:val="24"/>
                <w:szCs w:val="24"/>
              </w:rPr>
            </w:pPr>
            <w:r>
              <w:rPr>
                <w:rFonts w:hint="eastAsia" w:ascii="宋体" w:hAnsi="宋体" w:eastAsia="宋体"/>
                <w:sz w:val="24"/>
                <w:szCs w:val="24"/>
              </w:rPr>
              <w:t>纳税人识别号</w:t>
            </w:r>
          </w:p>
        </w:tc>
        <w:tc>
          <w:tcPr>
            <w:tcW w:w="4807" w:type="dxa"/>
            <w:gridSpan w:val="3"/>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4" w:hRule="atLeast"/>
          <w:jc w:val="center"/>
        </w:trPr>
        <w:tc>
          <w:tcPr>
            <w:tcW w:w="2773" w:type="dxa"/>
            <w:gridSpan w:val="2"/>
            <w:vAlign w:val="center"/>
          </w:tcPr>
          <w:p>
            <w:pPr>
              <w:spacing w:line="440" w:lineRule="exact"/>
              <w:jc w:val="center"/>
              <w:rPr>
                <w:rFonts w:ascii="宋体" w:hAnsi="宋体" w:eastAsia="宋体"/>
                <w:sz w:val="24"/>
                <w:szCs w:val="24"/>
              </w:rPr>
            </w:pPr>
            <w:r>
              <w:rPr>
                <w:rFonts w:hint="eastAsia" w:ascii="宋体" w:hAnsi="宋体" w:eastAsia="宋体"/>
                <w:sz w:val="24"/>
                <w:szCs w:val="24"/>
              </w:rPr>
              <w:t>需开具增值税专用发票的单位填写此栏</w:t>
            </w:r>
          </w:p>
        </w:tc>
        <w:tc>
          <w:tcPr>
            <w:tcW w:w="12409" w:type="dxa"/>
            <w:gridSpan w:val="8"/>
            <w:vAlign w:val="center"/>
          </w:tcPr>
          <w:p>
            <w:pPr>
              <w:spacing w:line="440" w:lineRule="exact"/>
              <w:jc w:val="left"/>
              <w:rPr>
                <w:rFonts w:ascii="宋体" w:hAnsi="宋体" w:eastAsia="宋体"/>
                <w:sz w:val="24"/>
                <w:szCs w:val="24"/>
              </w:rPr>
            </w:pPr>
            <w:r>
              <w:rPr>
                <w:rFonts w:hint="eastAsia" w:ascii="宋体" w:hAnsi="宋体" w:eastAsia="宋体"/>
                <w:sz w:val="24"/>
                <w:szCs w:val="24"/>
              </w:rPr>
              <w:t>名称：</w:t>
            </w:r>
          </w:p>
          <w:p>
            <w:pPr>
              <w:spacing w:line="440" w:lineRule="exact"/>
              <w:jc w:val="left"/>
              <w:rPr>
                <w:rFonts w:ascii="宋体" w:hAnsi="宋体" w:eastAsia="宋体"/>
                <w:sz w:val="24"/>
                <w:szCs w:val="24"/>
              </w:rPr>
            </w:pPr>
            <w:r>
              <w:rPr>
                <w:rFonts w:hint="eastAsia" w:ascii="宋体" w:hAnsi="宋体" w:eastAsia="宋体"/>
                <w:sz w:val="24"/>
                <w:szCs w:val="24"/>
              </w:rPr>
              <w:t>地址、电话：</w:t>
            </w:r>
          </w:p>
          <w:p>
            <w:pPr>
              <w:spacing w:line="440" w:lineRule="exact"/>
              <w:jc w:val="left"/>
              <w:rPr>
                <w:rFonts w:ascii="宋体" w:hAnsi="宋体" w:eastAsia="宋体"/>
                <w:sz w:val="24"/>
                <w:szCs w:val="24"/>
              </w:rPr>
            </w:pPr>
            <w:r>
              <w:rPr>
                <w:rFonts w:hint="eastAsia" w:ascii="宋体" w:hAnsi="宋体" w:eastAsia="宋体"/>
                <w:sz w:val="24"/>
                <w:szCs w:val="24"/>
              </w:rPr>
              <w:t>开户行及帐号：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748" w:type="dxa"/>
            <w:tcBorders>
              <w:bottom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姓名</w:t>
            </w:r>
          </w:p>
        </w:tc>
        <w:tc>
          <w:tcPr>
            <w:tcW w:w="1025" w:type="dxa"/>
            <w:tcBorders>
              <w:bottom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性别</w:t>
            </w:r>
          </w:p>
        </w:tc>
        <w:tc>
          <w:tcPr>
            <w:tcW w:w="1021" w:type="dxa"/>
            <w:tcBorders>
              <w:bottom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民族</w:t>
            </w:r>
          </w:p>
        </w:tc>
        <w:tc>
          <w:tcPr>
            <w:tcW w:w="2192" w:type="dxa"/>
            <w:tcBorders>
              <w:bottom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职务</w:t>
            </w:r>
          </w:p>
        </w:tc>
        <w:tc>
          <w:tcPr>
            <w:tcW w:w="1610" w:type="dxa"/>
            <w:tcBorders>
              <w:bottom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级别</w:t>
            </w:r>
          </w:p>
        </w:tc>
        <w:tc>
          <w:tcPr>
            <w:tcW w:w="1710" w:type="dxa"/>
            <w:tcBorders>
              <w:bottom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办公电话</w:t>
            </w:r>
          </w:p>
        </w:tc>
        <w:tc>
          <w:tcPr>
            <w:tcW w:w="2292" w:type="dxa"/>
            <w:gridSpan w:val="2"/>
            <w:tcBorders>
              <w:bottom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手机</w:t>
            </w:r>
          </w:p>
        </w:tc>
        <w:tc>
          <w:tcPr>
            <w:tcW w:w="1297"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是否单住</w:t>
            </w:r>
          </w:p>
        </w:tc>
        <w:tc>
          <w:tcPr>
            <w:tcW w:w="2287" w:type="dxa"/>
            <w:vAlign w:val="center"/>
          </w:tcPr>
          <w:p>
            <w:pPr>
              <w:spacing w:line="440" w:lineRule="exact"/>
              <w:jc w:val="center"/>
              <w:rPr>
                <w:rFonts w:ascii="宋体" w:hAnsi="宋体" w:eastAsia="宋体"/>
                <w:sz w:val="24"/>
                <w:szCs w:val="24"/>
              </w:rPr>
            </w:pPr>
            <w:r>
              <w:rPr>
                <w:rFonts w:hint="eastAsia" w:ascii="宋体" w:hAnsi="宋体" w:eastAsia="宋体"/>
                <w:sz w:val="24"/>
                <w:szCs w:val="24"/>
              </w:rPr>
              <w:t>是否购买餐券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748" w:type="dxa"/>
            <w:vAlign w:val="center"/>
          </w:tcPr>
          <w:p>
            <w:pPr>
              <w:spacing w:line="360" w:lineRule="auto"/>
              <w:jc w:val="center"/>
              <w:rPr>
                <w:rFonts w:ascii="宋体" w:hAnsi="宋体" w:eastAsia="宋体"/>
                <w:sz w:val="24"/>
                <w:szCs w:val="24"/>
              </w:rPr>
            </w:pPr>
          </w:p>
        </w:tc>
        <w:tc>
          <w:tcPr>
            <w:tcW w:w="1025" w:type="dxa"/>
            <w:vAlign w:val="center"/>
          </w:tcPr>
          <w:p>
            <w:pPr>
              <w:spacing w:line="360" w:lineRule="auto"/>
              <w:jc w:val="center"/>
              <w:rPr>
                <w:rFonts w:ascii="宋体" w:hAnsi="宋体" w:eastAsia="宋体"/>
                <w:sz w:val="24"/>
                <w:szCs w:val="24"/>
              </w:rPr>
            </w:pPr>
          </w:p>
        </w:tc>
        <w:tc>
          <w:tcPr>
            <w:tcW w:w="1021" w:type="dxa"/>
            <w:vAlign w:val="center"/>
          </w:tcPr>
          <w:p>
            <w:pPr>
              <w:spacing w:line="360" w:lineRule="auto"/>
              <w:jc w:val="center"/>
              <w:rPr>
                <w:rFonts w:ascii="宋体" w:hAnsi="宋体" w:eastAsia="宋体"/>
                <w:sz w:val="24"/>
                <w:szCs w:val="24"/>
              </w:rPr>
            </w:pPr>
          </w:p>
        </w:tc>
        <w:tc>
          <w:tcPr>
            <w:tcW w:w="2192" w:type="dxa"/>
            <w:vAlign w:val="center"/>
          </w:tcPr>
          <w:p>
            <w:pPr>
              <w:spacing w:line="360" w:lineRule="auto"/>
              <w:jc w:val="center"/>
              <w:rPr>
                <w:rFonts w:ascii="宋体" w:hAnsi="宋体" w:eastAsia="宋体"/>
                <w:sz w:val="24"/>
                <w:szCs w:val="24"/>
              </w:rPr>
            </w:pPr>
          </w:p>
        </w:tc>
        <w:tc>
          <w:tcPr>
            <w:tcW w:w="1610" w:type="dxa"/>
            <w:vAlign w:val="center"/>
          </w:tcPr>
          <w:p>
            <w:pPr>
              <w:spacing w:line="360" w:lineRule="auto"/>
              <w:jc w:val="center"/>
              <w:rPr>
                <w:rFonts w:ascii="宋体" w:hAnsi="宋体" w:eastAsia="宋体"/>
                <w:sz w:val="24"/>
                <w:szCs w:val="24"/>
              </w:rPr>
            </w:pPr>
          </w:p>
        </w:tc>
        <w:tc>
          <w:tcPr>
            <w:tcW w:w="1710" w:type="dxa"/>
            <w:vAlign w:val="center"/>
          </w:tcPr>
          <w:p>
            <w:pPr>
              <w:spacing w:line="360" w:lineRule="auto"/>
              <w:jc w:val="center"/>
              <w:rPr>
                <w:rFonts w:ascii="宋体" w:hAnsi="宋体" w:eastAsia="宋体"/>
                <w:sz w:val="24"/>
                <w:szCs w:val="24"/>
              </w:rPr>
            </w:pPr>
          </w:p>
        </w:tc>
        <w:tc>
          <w:tcPr>
            <w:tcW w:w="2292" w:type="dxa"/>
            <w:gridSpan w:val="2"/>
            <w:vAlign w:val="center"/>
          </w:tcPr>
          <w:p>
            <w:pPr>
              <w:spacing w:line="360" w:lineRule="auto"/>
              <w:jc w:val="center"/>
              <w:rPr>
                <w:rFonts w:ascii="宋体" w:hAnsi="宋体" w:eastAsia="宋体"/>
                <w:sz w:val="24"/>
                <w:szCs w:val="24"/>
              </w:rPr>
            </w:pPr>
          </w:p>
        </w:tc>
        <w:tc>
          <w:tcPr>
            <w:tcW w:w="1297" w:type="dxa"/>
            <w:vAlign w:val="center"/>
          </w:tcPr>
          <w:p>
            <w:pPr>
              <w:spacing w:line="360" w:lineRule="auto"/>
              <w:jc w:val="center"/>
              <w:rPr>
                <w:rFonts w:ascii="宋体" w:hAnsi="宋体" w:eastAsia="宋体"/>
                <w:sz w:val="24"/>
                <w:szCs w:val="24"/>
              </w:rPr>
            </w:pPr>
          </w:p>
        </w:tc>
        <w:tc>
          <w:tcPr>
            <w:tcW w:w="2287" w:type="dxa"/>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748" w:type="dxa"/>
            <w:vAlign w:val="center"/>
          </w:tcPr>
          <w:p>
            <w:pPr>
              <w:spacing w:line="360" w:lineRule="auto"/>
              <w:jc w:val="center"/>
              <w:rPr>
                <w:rFonts w:ascii="宋体" w:hAnsi="宋体" w:eastAsia="宋体"/>
                <w:sz w:val="24"/>
                <w:szCs w:val="24"/>
              </w:rPr>
            </w:pPr>
          </w:p>
        </w:tc>
        <w:tc>
          <w:tcPr>
            <w:tcW w:w="1025" w:type="dxa"/>
            <w:vAlign w:val="center"/>
          </w:tcPr>
          <w:p>
            <w:pPr>
              <w:spacing w:line="360" w:lineRule="auto"/>
              <w:jc w:val="center"/>
              <w:rPr>
                <w:rFonts w:ascii="宋体" w:hAnsi="宋体" w:eastAsia="宋体"/>
                <w:sz w:val="24"/>
                <w:szCs w:val="24"/>
              </w:rPr>
            </w:pPr>
          </w:p>
        </w:tc>
        <w:tc>
          <w:tcPr>
            <w:tcW w:w="1021" w:type="dxa"/>
            <w:vAlign w:val="center"/>
          </w:tcPr>
          <w:p>
            <w:pPr>
              <w:spacing w:line="360" w:lineRule="auto"/>
              <w:jc w:val="center"/>
              <w:rPr>
                <w:rFonts w:ascii="宋体" w:hAnsi="宋体" w:eastAsia="宋体"/>
                <w:sz w:val="24"/>
                <w:szCs w:val="24"/>
              </w:rPr>
            </w:pPr>
          </w:p>
        </w:tc>
        <w:tc>
          <w:tcPr>
            <w:tcW w:w="2192" w:type="dxa"/>
            <w:vAlign w:val="center"/>
          </w:tcPr>
          <w:p>
            <w:pPr>
              <w:spacing w:line="360" w:lineRule="auto"/>
              <w:jc w:val="center"/>
              <w:rPr>
                <w:rFonts w:ascii="宋体" w:hAnsi="宋体" w:eastAsia="宋体"/>
                <w:sz w:val="24"/>
                <w:szCs w:val="24"/>
              </w:rPr>
            </w:pPr>
          </w:p>
        </w:tc>
        <w:tc>
          <w:tcPr>
            <w:tcW w:w="1610" w:type="dxa"/>
            <w:vAlign w:val="center"/>
          </w:tcPr>
          <w:p>
            <w:pPr>
              <w:spacing w:line="360" w:lineRule="auto"/>
              <w:jc w:val="center"/>
              <w:rPr>
                <w:rFonts w:ascii="宋体" w:hAnsi="宋体" w:eastAsia="宋体"/>
                <w:sz w:val="24"/>
                <w:szCs w:val="24"/>
              </w:rPr>
            </w:pPr>
          </w:p>
        </w:tc>
        <w:tc>
          <w:tcPr>
            <w:tcW w:w="1710" w:type="dxa"/>
            <w:vAlign w:val="center"/>
          </w:tcPr>
          <w:p>
            <w:pPr>
              <w:spacing w:line="360" w:lineRule="auto"/>
              <w:jc w:val="center"/>
              <w:rPr>
                <w:rFonts w:ascii="宋体" w:hAnsi="宋体" w:eastAsia="宋体"/>
                <w:sz w:val="24"/>
                <w:szCs w:val="24"/>
              </w:rPr>
            </w:pPr>
          </w:p>
        </w:tc>
        <w:tc>
          <w:tcPr>
            <w:tcW w:w="2292" w:type="dxa"/>
            <w:gridSpan w:val="2"/>
            <w:vAlign w:val="center"/>
          </w:tcPr>
          <w:p>
            <w:pPr>
              <w:spacing w:line="360" w:lineRule="auto"/>
              <w:jc w:val="center"/>
              <w:rPr>
                <w:rFonts w:ascii="宋体" w:hAnsi="宋体" w:eastAsia="宋体"/>
                <w:sz w:val="24"/>
                <w:szCs w:val="24"/>
              </w:rPr>
            </w:pPr>
          </w:p>
        </w:tc>
        <w:tc>
          <w:tcPr>
            <w:tcW w:w="1297" w:type="dxa"/>
            <w:vAlign w:val="center"/>
          </w:tcPr>
          <w:p>
            <w:pPr>
              <w:spacing w:line="360" w:lineRule="auto"/>
              <w:jc w:val="center"/>
              <w:rPr>
                <w:rFonts w:ascii="宋体" w:hAnsi="宋体" w:eastAsia="宋体"/>
                <w:sz w:val="24"/>
                <w:szCs w:val="24"/>
              </w:rPr>
            </w:pPr>
          </w:p>
        </w:tc>
        <w:tc>
          <w:tcPr>
            <w:tcW w:w="2287" w:type="dxa"/>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748" w:type="dxa"/>
            <w:vAlign w:val="center"/>
          </w:tcPr>
          <w:p>
            <w:pPr>
              <w:spacing w:line="360" w:lineRule="auto"/>
              <w:jc w:val="center"/>
              <w:rPr>
                <w:rFonts w:ascii="宋体" w:hAnsi="宋体" w:eastAsia="宋体"/>
                <w:sz w:val="24"/>
                <w:szCs w:val="24"/>
              </w:rPr>
            </w:pPr>
          </w:p>
        </w:tc>
        <w:tc>
          <w:tcPr>
            <w:tcW w:w="1025" w:type="dxa"/>
            <w:vAlign w:val="center"/>
          </w:tcPr>
          <w:p>
            <w:pPr>
              <w:spacing w:line="360" w:lineRule="auto"/>
              <w:jc w:val="center"/>
              <w:rPr>
                <w:rFonts w:ascii="宋体" w:hAnsi="宋体" w:eastAsia="宋体"/>
                <w:sz w:val="24"/>
                <w:szCs w:val="24"/>
              </w:rPr>
            </w:pPr>
          </w:p>
        </w:tc>
        <w:tc>
          <w:tcPr>
            <w:tcW w:w="1021" w:type="dxa"/>
            <w:vAlign w:val="center"/>
          </w:tcPr>
          <w:p>
            <w:pPr>
              <w:spacing w:line="360" w:lineRule="auto"/>
              <w:jc w:val="center"/>
              <w:rPr>
                <w:rFonts w:ascii="宋体" w:hAnsi="宋体" w:eastAsia="宋体"/>
                <w:sz w:val="24"/>
                <w:szCs w:val="24"/>
              </w:rPr>
            </w:pPr>
          </w:p>
        </w:tc>
        <w:tc>
          <w:tcPr>
            <w:tcW w:w="2192" w:type="dxa"/>
            <w:vAlign w:val="center"/>
          </w:tcPr>
          <w:p>
            <w:pPr>
              <w:spacing w:line="360" w:lineRule="auto"/>
              <w:jc w:val="center"/>
              <w:rPr>
                <w:rFonts w:ascii="宋体" w:hAnsi="宋体" w:eastAsia="宋体"/>
                <w:sz w:val="24"/>
                <w:szCs w:val="24"/>
              </w:rPr>
            </w:pPr>
          </w:p>
        </w:tc>
        <w:tc>
          <w:tcPr>
            <w:tcW w:w="1610" w:type="dxa"/>
            <w:vAlign w:val="center"/>
          </w:tcPr>
          <w:p>
            <w:pPr>
              <w:spacing w:line="360" w:lineRule="auto"/>
              <w:jc w:val="center"/>
              <w:rPr>
                <w:rFonts w:ascii="宋体" w:hAnsi="宋体" w:eastAsia="宋体"/>
                <w:sz w:val="24"/>
                <w:szCs w:val="24"/>
              </w:rPr>
            </w:pPr>
          </w:p>
        </w:tc>
        <w:tc>
          <w:tcPr>
            <w:tcW w:w="1710" w:type="dxa"/>
            <w:vAlign w:val="center"/>
          </w:tcPr>
          <w:p>
            <w:pPr>
              <w:spacing w:line="360" w:lineRule="auto"/>
              <w:jc w:val="center"/>
              <w:rPr>
                <w:rFonts w:ascii="宋体" w:hAnsi="宋体" w:eastAsia="宋体"/>
                <w:sz w:val="24"/>
                <w:szCs w:val="24"/>
              </w:rPr>
            </w:pPr>
          </w:p>
        </w:tc>
        <w:tc>
          <w:tcPr>
            <w:tcW w:w="2292" w:type="dxa"/>
            <w:gridSpan w:val="2"/>
            <w:vAlign w:val="center"/>
          </w:tcPr>
          <w:p>
            <w:pPr>
              <w:spacing w:line="360" w:lineRule="auto"/>
              <w:jc w:val="center"/>
              <w:rPr>
                <w:rFonts w:ascii="宋体" w:hAnsi="宋体" w:eastAsia="宋体"/>
                <w:sz w:val="24"/>
                <w:szCs w:val="24"/>
              </w:rPr>
            </w:pPr>
          </w:p>
        </w:tc>
        <w:tc>
          <w:tcPr>
            <w:tcW w:w="1297" w:type="dxa"/>
            <w:vAlign w:val="center"/>
          </w:tcPr>
          <w:p>
            <w:pPr>
              <w:spacing w:line="360" w:lineRule="auto"/>
              <w:jc w:val="center"/>
              <w:rPr>
                <w:rFonts w:ascii="宋体" w:hAnsi="宋体" w:eastAsia="宋体"/>
                <w:sz w:val="24"/>
                <w:szCs w:val="24"/>
              </w:rPr>
            </w:pPr>
          </w:p>
        </w:tc>
        <w:tc>
          <w:tcPr>
            <w:tcW w:w="2287" w:type="dxa"/>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748" w:type="dxa"/>
            <w:vAlign w:val="center"/>
          </w:tcPr>
          <w:p>
            <w:pPr>
              <w:spacing w:line="360" w:lineRule="auto"/>
              <w:jc w:val="center"/>
              <w:rPr>
                <w:rFonts w:ascii="宋体" w:hAnsi="宋体" w:eastAsia="宋体"/>
                <w:sz w:val="24"/>
                <w:szCs w:val="24"/>
              </w:rPr>
            </w:pPr>
          </w:p>
        </w:tc>
        <w:tc>
          <w:tcPr>
            <w:tcW w:w="1025" w:type="dxa"/>
            <w:vAlign w:val="center"/>
          </w:tcPr>
          <w:p>
            <w:pPr>
              <w:spacing w:line="360" w:lineRule="auto"/>
              <w:jc w:val="center"/>
              <w:rPr>
                <w:rFonts w:ascii="宋体" w:hAnsi="宋体" w:eastAsia="宋体"/>
                <w:sz w:val="24"/>
                <w:szCs w:val="24"/>
              </w:rPr>
            </w:pPr>
          </w:p>
        </w:tc>
        <w:tc>
          <w:tcPr>
            <w:tcW w:w="1021" w:type="dxa"/>
            <w:vAlign w:val="center"/>
          </w:tcPr>
          <w:p>
            <w:pPr>
              <w:spacing w:line="360" w:lineRule="auto"/>
              <w:jc w:val="center"/>
              <w:rPr>
                <w:rFonts w:ascii="宋体" w:hAnsi="宋体" w:eastAsia="宋体"/>
                <w:sz w:val="24"/>
                <w:szCs w:val="24"/>
              </w:rPr>
            </w:pPr>
          </w:p>
        </w:tc>
        <w:tc>
          <w:tcPr>
            <w:tcW w:w="2192" w:type="dxa"/>
            <w:vAlign w:val="center"/>
          </w:tcPr>
          <w:p>
            <w:pPr>
              <w:spacing w:line="360" w:lineRule="auto"/>
              <w:jc w:val="center"/>
              <w:rPr>
                <w:rFonts w:ascii="宋体" w:hAnsi="宋体" w:eastAsia="宋体"/>
                <w:sz w:val="24"/>
                <w:szCs w:val="24"/>
              </w:rPr>
            </w:pPr>
          </w:p>
        </w:tc>
        <w:tc>
          <w:tcPr>
            <w:tcW w:w="1610" w:type="dxa"/>
            <w:vAlign w:val="center"/>
          </w:tcPr>
          <w:p>
            <w:pPr>
              <w:spacing w:line="360" w:lineRule="auto"/>
              <w:jc w:val="center"/>
              <w:rPr>
                <w:rFonts w:ascii="宋体" w:hAnsi="宋体" w:eastAsia="宋体"/>
                <w:sz w:val="24"/>
                <w:szCs w:val="24"/>
              </w:rPr>
            </w:pPr>
          </w:p>
        </w:tc>
        <w:tc>
          <w:tcPr>
            <w:tcW w:w="1710" w:type="dxa"/>
            <w:vAlign w:val="center"/>
          </w:tcPr>
          <w:p>
            <w:pPr>
              <w:spacing w:line="360" w:lineRule="auto"/>
              <w:jc w:val="center"/>
              <w:rPr>
                <w:rFonts w:ascii="宋体" w:hAnsi="宋体" w:eastAsia="宋体"/>
                <w:sz w:val="24"/>
                <w:szCs w:val="24"/>
              </w:rPr>
            </w:pPr>
          </w:p>
        </w:tc>
        <w:tc>
          <w:tcPr>
            <w:tcW w:w="2292" w:type="dxa"/>
            <w:gridSpan w:val="2"/>
            <w:vAlign w:val="center"/>
          </w:tcPr>
          <w:p>
            <w:pPr>
              <w:spacing w:line="360" w:lineRule="auto"/>
              <w:jc w:val="center"/>
              <w:rPr>
                <w:rFonts w:ascii="宋体" w:hAnsi="宋体" w:eastAsia="宋体"/>
                <w:sz w:val="24"/>
                <w:szCs w:val="24"/>
              </w:rPr>
            </w:pPr>
          </w:p>
        </w:tc>
        <w:tc>
          <w:tcPr>
            <w:tcW w:w="1297" w:type="dxa"/>
            <w:vAlign w:val="center"/>
          </w:tcPr>
          <w:p>
            <w:pPr>
              <w:spacing w:line="360" w:lineRule="auto"/>
              <w:jc w:val="center"/>
              <w:rPr>
                <w:rFonts w:ascii="宋体" w:hAnsi="宋体" w:eastAsia="宋体"/>
                <w:sz w:val="24"/>
                <w:szCs w:val="24"/>
              </w:rPr>
            </w:pPr>
          </w:p>
        </w:tc>
        <w:tc>
          <w:tcPr>
            <w:tcW w:w="2287" w:type="dxa"/>
            <w:vAlign w:val="center"/>
          </w:tcPr>
          <w:p>
            <w:pPr>
              <w:spacing w:line="360" w:lineRule="auto"/>
              <w:jc w:val="center"/>
              <w:rPr>
                <w:rFonts w:ascii="宋体" w:hAnsi="宋体" w:eastAsia="宋体"/>
                <w:sz w:val="24"/>
                <w:szCs w:val="24"/>
              </w:rPr>
            </w:pPr>
          </w:p>
        </w:tc>
      </w:tr>
    </w:tbl>
    <w:p>
      <w:pPr>
        <w:spacing w:line="360" w:lineRule="auto"/>
        <w:ind w:firstLine="1320" w:firstLineChars="550"/>
        <w:rPr>
          <w:rFonts w:hint="eastAsia" w:ascii="宋体" w:hAnsi="宋体" w:eastAsia="宋体"/>
          <w:sz w:val="24"/>
          <w:szCs w:val="24"/>
          <w:lang w:eastAsia="zh-CN"/>
        </w:rPr>
        <w:sectPr>
          <w:pgSz w:w="16838" w:h="11906" w:orient="landscape"/>
          <w:pgMar w:top="1531" w:right="1440" w:bottom="1531" w:left="1440" w:header="851" w:footer="992" w:gutter="0"/>
          <w:cols w:space="720" w:num="1"/>
          <w:docGrid w:type="lines" w:linePitch="312" w:charSpace="0"/>
        </w:sectPr>
      </w:pPr>
      <w:r>
        <w:rPr>
          <w:rFonts w:hint="eastAsia" w:ascii="宋体" w:hAnsi="宋体" w:eastAsia="宋体"/>
          <w:sz w:val="24"/>
          <w:szCs w:val="24"/>
        </w:rPr>
        <w:t>报名联系人：                                      联系</w:t>
      </w:r>
      <w:r>
        <w:rPr>
          <w:rFonts w:hint="eastAsia" w:ascii="宋体" w:hAnsi="宋体" w:eastAsia="宋体"/>
          <w:sz w:val="24"/>
          <w:szCs w:val="24"/>
          <w:lang w:eastAsia="zh-CN"/>
        </w:rPr>
        <w:t>电话</w:t>
      </w:r>
    </w:p>
    <w:p>
      <w:pPr>
        <w:spacing w:line="360" w:lineRule="auto"/>
        <w:ind w:right="640" w:firstLine="590" w:firstLineChars="196"/>
        <w:rPr>
          <w:rFonts w:ascii="仿宋_GB2312" w:hAnsi="华文楷体" w:eastAsia="仿宋_GB2312"/>
          <w:b/>
          <w:sz w:val="30"/>
          <w:szCs w:val="30"/>
        </w:rPr>
      </w:pPr>
      <w:r>
        <w:rPr>
          <w:rFonts w:hint="eastAsia" w:ascii="仿宋_GB2312" w:hAnsi="华文楷体" w:eastAsia="仿宋_GB2312"/>
          <w:b/>
          <w:sz w:val="30"/>
          <w:szCs w:val="30"/>
        </w:rPr>
        <w:t>附件2：</w:t>
      </w:r>
    </w:p>
    <w:p>
      <w:pPr>
        <w:spacing w:line="360" w:lineRule="auto"/>
        <w:ind w:right="640" w:firstLine="1120" w:firstLineChars="350"/>
        <w:jc w:val="center"/>
        <w:rPr>
          <w:rFonts w:ascii="华文中宋" w:hAnsi="华文中宋" w:eastAsia="华文中宋" w:cs="Times New Roman"/>
          <w:sz w:val="32"/>
          <w:szCs w:val="30"/>
        </w:rPr>
      </w:pPr>
      <w:r>
        <w:rPr>
          <w:rFonts w:hint="eastAsia" w:ascii="华文中宋" w:hAnsi="华文中宋" w:eastAsia="华文中宋" w:cs="Times New Roman"/>
          <w:sz w:val="32"/>
          <w:szCs w:val="30"/>
        </w:rPr>
        <w:t>申请免费参会报名表</w:t>
      </w:r>
    </w:p>
    <w:p>
      <w:pPr>
        <w:spacing w:line="360" w:lineRule="auto"/>
        <w:ind w:right="640" w:firstLine="980" w:firstLineChars="350"/>
        <w:rPr>
          <w:rFonts w:ascii="宋体" w:hAnsi="宋体" w:eastAsia="宋体"/>
          <w:sz w:val="28"/>
          <w:szCs w:val="28"/>
        </w:rPr>
      </w:pPr>
      <w:r>
        <w:rPr>
          <w:rFonts w:hint="eastAsia" w:ascii="宋体" w:hAnsi="宋体" w:eastAsia="宋体"/>
          <w:sz w:val="28"/>
          <w:szCs w:val="28"/>
        </w:rPr>
        <w:t>填报时间：  年   月  日                      单位名称：（单位公章）</w:t>
      </w:r>
    </w:p>
    <w:tbl>
      <w:tblPr>
        <w:tblStyle w:val="2"/>
        <w:tblW w:w="14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1294"/>
        <w:gridCol w:w="1438"/>
        <w:gridCol w:w="1725"/>
        <w:gridCol w:w="2011"/>
        <w:gridCol w:w="3303"/>
        <w:gridCol w:w="3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578" w:type="dxa"/>
            <w:vAlign w:val="center"/>
          </w:tcPr>
          <w:p>
            <w:pPr>
              <w:spacing w:line="420" w:lineRule="exact"/>
              <w:jc w:val="center"/>
              <w:rPr>
                <w:rFonts w:ascii="宋体" w:hAnsi="宋体" w:eastAsia="宋体"/>
                <w:sz w:val="24"/>
                <w:szCs w:val="28"/>
              </w:rPr>
            </w:pPr>
            <w:r>
              <w:rPr>
                <w:rFonts w:hint="eastAsia" w:ascii="宋体" w:hAnsi="宋体" w:eastAsia="宋体"/>
                <w:sz w:val="24"/>
                <w:szCs w:val="28"/>
              </w:rPr>
              <w:t>单位</w:t>
            </w:r>
          </w:p>
        </w:tc>
        <w:tc>
          <w:tcPr>
            <w:tcW w:w="12998" w:type="dxa"/>
            <w:gridSpan w:val="6"/>
            <w:vAlign w:val="center"/>
          </w:tcPr>
          <w:p>
            <w:pPr>
              <w:spacing w:line="420" w:lineRule="exact"/>
              <w:jc w:val="center"/>
              <w:rPr>
                <w:rFonts w:ascii="宋体" w:hAnsi="宋体" w:eastAsia="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1578" w:type="dxa"/>
            <w:vAlign w:val="center"/>
          </w:tcPr>
          <w:p>
            <w:pPr>
              <w:spacing w:line="420" w:lineRule="exact"/>
              <w:jc w:val="center"/>
              <w:rPr>
                <w:rFonts w:ascii="宋体" w:hAnsi="宋体" w:eastAsia="宋体"/>
                <w:sz w:val="24"/>
                <w:szCs w:val="28"/>
              </w:rPr>
            </w:pPr>
            <w:r>
              <w:rPr>
                <w:rFonts w:hint="eastAsia" w:ascii="宋体" w:hAnsi="宋体" w:eastAsia="宋体"/>
                <w:sz w:val="24"/>
                <w:szCs w:val="28"/>
              </w:rPr>
              <w:t>公益类别</w:t>
            </w:r>
          </w:p>
        </w:tc>
        <w:tc>
          <w:tcPr>
            <w:tcW w:w="12998" w:type="dxa"/>
            <w:gridSpan w:val="6"/>
            <w:vAlign w:val="center"/>
          </w:tcPr>
          <w:p>
            <w:pPr>
              <w:spacing w:line="360" w:lineRule="auto"/>
              <w:outlineLvl w:val="0"/>
              <w:rPr>
                <w:rFonts w:ascii="宋体" w:hAnsi="宋体" w:eastAsia="宋体"/>
                <w:sz w:val="24"/>
                <w:szCs w:val="28"/>
              </w:rPr>
            </w:pPr>
            <w:r>
              <w:rPr>
                <w:rFonts w:hint="eastAsia" w:ascii="宋体" w:hAnsi="宋体" w:eastAsia="宋体"/>
                <w:sz w:val="24"/>
                <w:szCs w:val="28"/>
              </w:rPr>
              <w:t>1、冬奥场馆单位（ ）</w:t>
            </w:r>
          </w:p>
          <w:p>
            <w:pPr>
              <w:spacing w:line="360" w:lineRule="auto"/>
              <w:outlineLvl w:val="0"/>
              <w:rPr>
                <w:rFonts w:ascii="宋体" w:hAnsi="宋体" w:eastAsia="宋体"/>
                <w:sz w:val="24"/>
                <w:szCs w:val="28"/>
              </w:rPr>
            </w:pPr>
            <w:r>
              <w:rPr>
                <w:rFonts w:hint="eastAsia" w:ascii="宋体" w:hAnsi="宋体" w:eastAsia="宋体"/>
                <w:sz w:val="24"/>
                <w:szCs w:val="28"/>
              </w:rPr>
              <w:t>2、浙江省体育局及省内地市体育行政管理部门主要领导、分管领导及职能处室负责人（ ）</w:t>
            </w:r>
          </w:p>
          <w:p>
            <w:pPr>
              <w:spacing w:line="360" w:lineRule="auto"/>
              <w:outlineLvl w:val="0"/>
              <w:rPr>
                <w:rFonts w:ascii="宋体" w:hAnsi="宋体" w:eastAsia="宋体"/>
                <w:sz w:val="24"/>
                <w:szCs w:val="28"/>
              </w:rPr>
            </w:pPr>
            <w:r>
              <w:rPr>
                <w:rFonts w:ascii="宋体" w:hAnsi="宋体" w:eastAsia="宋体"/>
                <w:sz w:val="24"/>
                <w:szCs w:val="28"/>
              </w:rPr>
              <w:t>3</w:t>
            </w:r>
            <w:r>
              <w:rPr>
                <w:rFonts w:hint="eastAsia" w:ascii="宋体" w:hAnsi="宋体" w:eastAsia="宋体"/>
                <w:sz w:val="24"/>
                <w:szCs w:val="28"/>
              </w:rPr>
              <w:t>、省（区市）体育局主要领导、分管领导及职能处室负责人（ ）</w:t>
            </w:r>
          </w:p>
          <w:p>
            <w:pPr>
              <w:spacing w:line="360" w:lineRule="auto"/>
              <w:outlineLvl w:val="0"/>
              <w:rPr>
                <w:rFonts w:ascii="宋体" w:hAnsi="宋体" w:eastAsia="宋体"/>
                <w:sz w:val="24"/>
                <w:szCs w:val="28"/>
              </w:rPr>
            </w:pPr>
            <w:r>
              <w:rPr>
                <w:rFonts w:hint="eastAsia" w:ascii="宋体" w:hAnsi="宋体" w:eastAsia="宋体"/>
                <w:sz w:val="24"/>
                <w:szCs w:val="28"/>
              </w:rPr>
              <w:t>4、地市体育局主要领导、分管领导及职能处室负责人（ ）承办下一届省运会单位（ ）申请联合会公益咨询单位（ ）</w:t>
            </w:r>
          </w:p>
          <w:p>
            <w:pPr>
              <w:spacing w:line="360" w:lineRule="auto"/>
              <w:outlineLvl w:val="0"/>
              <w:rPr>
                <w:rFonts w:ascii="宋体" w:hAnsi="宋体" w:eastAsia="宋体"/>
                <w:sz w:val="24"/>
                <w:szCs w:val="28"/>
              </w:rPr>
            </w:pPr>
            <w:r>
              <w:rPr>
                <w:rFonts w:ascii="宋体" w:hAnsi="宋体" w:eastAsia="宋体"/>
                <w:sz w:val="24"/>
                <w:szCs w:val="28"/>
              </w:rPr>
              <w:t>5</w:t>
            </w:r>
            <w:r>
              <w:rPr>
                <w:rFonts w:hint="eastAsia" w:ascii="宋体" w:hAnsi="宋体" w:eastAsia="宋体"/>
                <w:sz w:val="24"/>
                <w:szCs w:val="28"/>
              </w:rPr>
              <w:t>、有以下新建、改建项目单位的主要领导、分管领导及职能处室负责人</w:t>
            </w:r>
          </w:p>
          <w:p>
            <w:pPr>
              <w:spacing w:line="420" w:lineRule="exact"/>
              <w:rPr>
                <w:rFonts w:ascii="宋体" w:hAnsi="宋体" w:eastAsia="宋体"/>
                <w:sz w:val="24"/>
                <w:szCs w:val="28"/>
              </w:rPr>
            </w:pPr>
            <w:r>
              <w:rPr>
                <w:rFonts w:ascii="宋体" w:hAnsi="宋体" w:eastAsia="宋体"/>
                <w:sz w:val="24"/>
                <w:szCs w:val="28"/>
              </w:rPr>
              <w:t>场馆座椅看台、机械舞台及数艺科技</w:t>
            </w:r>
            <w:r>
              <w:rPr>
                <w:rFonts w:hint="eastAsia" w:ascii="宋体" w:hAnsi="宋体" w:eastAsia="宋体"/>
                <w:sz w:val="24"/>
                <w:szCs w:val="28"/>
              </w:rPr>
              <w:t>（ ）</w:t>
            </w:r>
            <w:r>
              <w:rPr>
                <w:rFonts w:ascii="宋体" w:hAnsi="宋体" w:eastAsia="宋体"/>
                <w:sz w:val="24"/>
                <w:szCs w:val="28"/>
              </w:rPr>
              <w:t xml:space="preserve">   游泳馆水处理、除湿及新风系统</w:t>
            </w:r>
            <w:r>
              <w:rPr>
                <w:rFonts w:hint="eastAsia" w:ascii="宋体" w:hAnsi="宋体" w:eastAsia="宋体"/>
                <w:sz w:val="24"/>
                <w:szCs w:val="28"/>
              </w:rPr>
              <w:t>（ ）</w:t>
            </w:r>
            <w:r>
              <w:rPr>
                <w:rFonts w:ascii="宋体" w:hAnsi="宋体" w:eastAsia="宋体"/>
                <w:sz w:val="24"/>
                <w:szCs w:val="28"/>
              </w:rPr>
              <w:t xml:space="preserve">   </w:t>
            </w:r>
            <w:r>
              <w:rPr>
                <w:rFonts w:hint="eastAsia" w:ascii="宋体" w:hAnsi="宋体" w:eastAsia="宋体"/>
                <w:sz w:val="24"/>
                <w:szCs w:val="28"/>
              </w:rPr>
              <w:t>全民健身中心（ ）</w:t>
            </w:r>
          </w:p>
          <w:p>
            <w:pPr>
              <w:spacing w:line="420" w:lineRule="exact"/>
              <w:rPr>
                <w:rFonts w:ascii="宋体" w:hAnsi="宋体" w:eastAsia="宋体"/>
                <w:sz w:val="24"/>
                <w:szCs w:val="28"/>
              </w:rPr>
            </w:pPr>
            <w:r>
              <w:rPr>
                <w:rFonts w:ascii="宋体" w:hAnsi="宋体" w:eastAsia="宋体"/>
                <w:sz w:val="24"/>
                <w:szCs w:val="28"/>
              </w:rPr>
              <w:t>LED照明系统</w:t>
            </w:r>
            <w:r>
              <w:rPr>
                <w:rFonts w:hint="eastAsia" w:ascii="宋体" w:hAnsi="宋体" w:eastAsia="宋体"/>
                <w:sz w:val="24"/>
                <w:szCs w:val="28"/>
              </w:rPr>
              <w:t>（ ）</w:t>
            </w:r>
            <w:r>
              <w:rPr>
                <w:rFonts w:ascii="宋体" w:hAnsi="宋体" w:eastAsia="宋体"/>
                <w:sz w:val="24"/>
                <w:szCs w:val="28"/>
              </w:rPr>
              <w:t xml:space="preserve">   人造草坪</w:t>
            </w:r>
            <w:r>
              <w:rPr>
                <w:rFonts w:hint="eastAsia" w:ascii="宋体" w:hAnsi="宋体" w:eastAsia="宋体"/>
                <w:sz w:val="24"/>
                <w:szCs w:val="28"/>
              </w:rPr>
              <w:t>（ ）</w:t>
            </w:r>
            <w:r>
              <w:rPr>
                <w:rFonts w:ascii="宋体" w:hAnsi="宋体" w:eastAsia="宋体"/>
                <w:sz w:val="24"/>
                <w:szCs w:val="28"/>
              </w:rPr>
              <w:t xml:space="preserve">   场馆运营模式改革</w:t>
            </w:r>
            <w:r>
              <w:rPr>
                <w:rFonts w:hint="eastAsia" w:ascii="宋体" w:hAnsi="宋体" w:eastAsia="宋体"/>
                <w:sz w:val="24"/>
                <w:szCs w:val="28"/>
              </w:rPr>
              <w:t>（ ）</w:t>
            </w:r>
            <w:r>
              <w:rPr>
                <w:rFonts w:ascii="宋体" w:hAnsi="宋体" w:eastAsia="宋体"/>
                <w:sz w:val="24"/>
                <w:szCs w:val="28"/>
              </w:rPr>
              <w:t xml:space="preserve">   运动木地板</w:t>
            </w:r>
            <w:r>
              <w:rPr>
                <w:rFonts w:hint="eastAsia" w:ascii="宋体" w:hAnsi="宋体" w:eastAsia="宋体"/>
                <w:sz w:val="24"/>
                <w:szCs w:val="28"/>
              </w:rPr>
              <w:t>（ ）</w:t>
            </w:r>
            <w:r>
              <w:rPr>
                <w:rFonts w:ascii="宋体" w:hAnsi="宋体" w:eastAsia="宋体"/>
                <w:sz w:val="24"/>
                <w:szCs w:val="28"/>
              </w:rPr>
              <w:t xml:space="preserve">   </w:t>
            </w:r>
            <w:r>
              <w:rPr>
                <w:rFonts w:hint="eastAsia" w:ascii="宋体" w:hAnsi="宋体" w:eastAsia="宋体"/>
                <w:sz w:val="24"/>
                <w:szCs w:val="28"/>
              </w:rPr>
              <w:t>全面健身公园、路径（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578" w:type="dxa"/>
            <w:vMerge w:val="restart"/>
            <w:vAlign w:val="center"/>
          </w:tcPr>
          <w:p>
            <w:pPr>
              <w:spacing w:line="420" w:lineRule="exact"/>
              <w:jc w:val="center"/>
              <w:rPr>
                <w:rFonts w:ascii="宋体" w:hAnsi="宋体" w:eastAsia="宋体"/>
                <w:sz w:val="24"/>
                <w:szCs w:val="28"/>
              </w:rPr>
            </w:pPr>
            <w:r>
              <w:rPr>
                <w:rFonts w:hint="eastAsia" w:ascii="宋体" w:hAnsi="宋体" w:eastAsia="宋体"/>
                <w:sz w:val="24"/>
                <w:szCs w:val="28"/>
              </w:rPr>
              <w:t>项目介绍</w:t>
            </w:r>
          </w:p>
        </w:tc>
        <w:tc>
          <w:tcPr>
            <w:tcW w:w="12998" w:type="dxa"/>
            <w:gridSpan w:val="6"/>
            <w:vAlign w:val="center"/>
          </w:tcPr>
          <w:p>
            <w:pPr>
              <w:spacing w:line="420" w:lineRule="exact"/>
              <w:jc w:val="left"/>
              <w:rPr>
                <w:rFonts w:ascii="宋体" w:hAnsi="宋体" w:eastAsia="宋体"/>
                <w:sz w:val="24"/>
                <w:szCs w:val="28"/>
              </w:rPr>
            </w:pPr>
            <w:r>
              <w:rPr>
                <w:rFonts w:hint="eastAsia" w:ascii="宋体" w:hAnsi="宋体" w:eastAsia="宋体"/>
                <w:sz w:val="24"/>
                <w:szCs w:val="28"/>
              </w:rPr>
              <w:t>新、改建项目或公益咨询项目名称：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1578" w:type="dxa"/>
            <w:vMerge w:val="continue"/>
            <w:vAlign w:val="center"/>
          </w:tcPr>
          <w:p>
            <w:pPr>
              <w:spacing w:line="420" w:lineRule="exact"/>
              <w:jc w:val="center"/>
              <w:rPr>
                <w:rFonts w:ascii="宋体" w:hAnsi="宋体" w:eastAsia="宋体"/>
                <w:sz w:val="24"/>
                <w:szCs w:val="28"/>
              </w:rPr>
            </w:pPr>
          </w:p>
        </w:tc>
        <w:tc>
          <w:tcPr>
            <w:tcW w:w="12998" w:type="dxa"/>
            <w:gridSpan w:val="6"/>
            <w:vAlign w:val="center"/>
          </w:tcPr>
          <w:p>
            <w:pPr>
              <w:spacing w:line="420" w:lineRule="exact"/>
              <w:rPr>
                <w:rFonts w:ascii="宋体" w:hAnsi="宋体" w:eastAsia="宋体"/>
                <w:sz w:val="24"/>
                <w:szCs w:val="28"/>
              </w:rPr>
            </w:pPr>
            <w:r>
              <w:rPr>
                <w:rFonts w:hint="eastAsia" w:ascii="宋体" w:hAnsi="宋体" w:eastAsia="宋体"/>
                <w:sz w:val="24"/>
                <w:szCs w:val="28"/>
              </w:rPr>
              <w:t>项目基本情况</w:t>
            </w:r>
          </w:p>
          <w:p>
            <w:pPr>
              <w:spacing w:line="420" w:lineRule="exact"/>
              <w:jc w:val="left"/>
              <w:rPr>
                <w:rFonts w:ascii="宋体" w:hAnsi="宋体" w:eastAsia="宋体"/>
                <w:sz w:val="24"/>
                <w:szCs w:val="28"/>
              </w:rPr>
            </w:pPr>
          </w:p>
          <w:p>
            <w:pPr>
              <w:spacing w:line="420" w:lineRule="exact"/>
              <w:jc w:val="left"/>
              <w:rPr>
                <w:rFonts w:ascii="宋体" w:hAnsi="宋体" w:eastAsia="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578" w:type="dxa"/>
            <w:tcBorders>
              <w:bottom w:val="single" w:color="auto" w:sz="4" w:space="0"/>
            </w:tcBorders>
            <w:vAlign w:val="center"/>
          </w:tcPr>
          <w:p>
            <w:pPr>
              <w:spacing w:line="420" w:lineRule="exact"/>
              <w:jc w:val="center"/>
              <w:rPr>
                <w:rFonts w:ascii="宋体" w:hAnsi="宋体" w:eastAsia="宋体"/>
                <w:sz w:val="24"/>
                <w:szCs w:val="28"/>
              </w:rPr>
            </w:pPr>
            <w:r>
              <w:rPr>
                <w:rFonts w:hint="eastAsia" w:ascii="宋体" w:hAnsi="宋体" w:eastAsia="宋体"/>
                <w:sz w:val="24"/>
                <w:szCs w:val="28"/>
              </w:rPr>
              <w:t>姓名</w:t>
            </w:r>
          </w:p>
        </w:tc>
        <w:tc>
          <w:tcPr>
            <w:tcW w:w="1294" w:type="dxa"/>
            <w:tcBorders>
              <w:bottom w:val="single" w:color="auto" w:sz="4" w:space="0"/>
            </w:tcBorders>
            <w:vAlign w:val="center"/>
          </w:tcPr>
          <w:p>
            <w:pPr>
              <w:spacing w:line="420" w:lineRule="exact"/>
              <w:jc w:val="center"/>
              <w:rPr>
                <w:rFonts w:ascii="宋体" w:hAnsi="宋体" w:eastAsia="宋体"/>
                <w:sz w:val="24"/>
                <w:szCs w:val="28"/>
              </w:rPr>
            </w:pPr>
            <w:r>
              <w:rPr>
                <w:rFonts w:hint="eastAsia" w:ascii="宋体" w:hAnsi="宋体" w:eastAsia="宋体"/>
                <w:sz w:val="24"/>
                <w:szCs w:val="28"/>
              </w:rPr>
              <w:t>性别</w:t>
            </w:r>
          </w:p>
        </w:tc>
        <w:tc>
          <w:tcPr>
            <w:tcW w:w="1438" w:type="dxa"/>
            <w:tcBorders>
              <w:bottom w:val="single" w:color="auto" w:sz="4" w:space="0"/>
            </w:tcBorders>
            <w:vAlign w:val="center"/>
          </w:tcPr>
          <w:p>
            <w:pPr>
              <w:spacing w:line="420" w:lineRule="exact"/>
              <w:jc w:val="center"/>
              <w:rPr>
                <w:rFonts w:ascii="宋体" w:hAnsi="宋体" w:eastAsia="宋体"/>
                <w:sz w:val="24"/>
                <w:szCs w:val="28"/>
              </w:rPr>
            </w:pPr>
            <w:r>
              <w:rPr>
                <w:rFonts w:hint="eastAsia" w:ascii="宋体" w:hAnsi="宋体" w:eastAsia="宋体"/>
                <w:sz w:val="24"/>
                <w:szCs w:val="28"/>
              </w:rPr>
              <w:t>民族</w:t>
            </w:r>
          </w:p>
        </w:tc>
        <w:tc>
          <w:tcPr>
            <w:tcW w:w="1725" w:type="dxa"/>
            <w:tcBorders>
              <w:bottom w:val="single" w:color="auto" w:sz="4" w:space="0"/>
            </w:tcBorders>
            <w:vAlign w:val="center"/>
          </w:tcPr>
          <w:p>
            <w:pPr>
              <w:spacing w:line="420" w:lineRule="exact"/>
              <w:jc w:val="center"/>
              <w:rPr>
                <w:rFonts w:ascii="宋体" w:hAnsi="宋体" w:eastAsia="宋体"/>
                <w:sz w:val="24"/>
                <w:szCs w:val="28"/>
              </w:rPr>
            </w:pPr>
            <w:r>
              <w:rPr>
                <w:rFonts w:hint="eastAsia" w:ascii="宋体" w:hAnsi="宋体" w:eastAsia="宋体"/>
                <w:sz w:val="24"/>
                <w:szCs w:val="28"/>
              </w:rPr>
              <w:t>职务</w:t>
            </w:r>
          </w:p>
        </w:tc>
        <w:tc>
          <w:tcPr>
            <w:tcW w:w="2011" w:type="dxa"/>
            <w:tcBorders>
              <w:bottom w:val="single" w:color="auto" w:sz="4" w:space="0"/>
            </w:tcBorders>
            <w:vAlign w:val="center"/>
          </w:tcPr>
          <w:p>
            <w:pPr>
              <w:spacing w:line="420" w:lineRule="exact"/>
              <w:jc w:val="center"/>
              <w:rPr>
                <w:rFonts w:ascii="宋体" w:hAnsi="宋体" w:eastAsia="宋体"/>
                <w:sz w:val="24"/>
                <w:szCs w:val="28"/>
              </w:rPr>
            </w:pPr>
            <w:r>
              <w:rPr>
                <w:rFonts w:hint="eastAsia" w:ascii="宋体" w:hAnsi="宋体" w:eastAsia="宋体"/>
                <w:sz w:val="24"/>
                <w:szCs w:val="28"/>
              </w:rPr>
              <w:t>级别</w:t>
            </w:r>
          </w:p>
        </w:tc>
        <w:tc>
          <w:tcPr>
            <w:tcW w:w="3303" w:type="dxa"/>
            <w:tcBorders>
              <w:bottom w:val="single" w:color="auto" w:sz="4" w:space="0"/>
            </w:tcBorders>
            <w:vAlign w:val="center"/>
          </w:tcPr>
          <w:p>
            <w:pPr>
              <w:spacing w:line="420" w:lineRule="exact"/>
              <w:jc w:val="center"/>
              <w:rPr>
                <w:rFonts w:ascii="宋体" w:hAnsi="宋体" w:eastAsia="宋体"/>
                <w:sz w:val="24"/>
                <w:szCs w:val="28"/>
              </w:rPr>
            </w:pPr>
            <w:r>
              <w:rPr>
                <w:rFonts w:hint="eastAsia" w:ascii="宋体" w:hAnsi="宋体" w:eastAsia="宋体"/>
                <w:sz w:val="24"/>
                <w:szCs w:val="28"/>
              </w:rPr>
              <w:t>办公电话</w:t>
            </w:r>
          </w:p>
        </w:tc>
        <w:tc>
          <w:tcPr>
            <w:tcW w:w="3227" w:type="dxa"/>
            <w:vAlign w:val="center"/>
          </w:tcPr>
          <w:p>
            <w:pPr>
              <w:spacing w:line="420" w:lineRule="exact"/>
              <w:jc w:val="center"/>
              <w:rPr>
                <w:rFonts w:ascii="宋体" w:hAnsi="宋体" w:eastAsia="宋体"/>
                <w:sz w:val="24"/>
                <w:szCs w:val="28"/>
              </w:rPr>
            </w:pPr>
            <w:r>
              <w:rPr>
                <w:rFonts w:hint="eastAsia" w:ascii="宋体" w:hAnsi="宋体" w:eastAsia="宋体"/>
                <w:sz w:val="24"/>
                <w:szCs w:val="28"/>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578" w:type="dxa"/>
            <w:vAlign w:val="center"/>
          </w:tcPr>
          <w:p>
            <w:pPr>
              <w:spacing w:line="420" w:lineRule="exact"/>
              <w:jc w:val="center"/>
              <w:rPr>
                <w:rFonts w:ascii="宋体" w:hAnsi="宋体" w:eastAsia="宋体"/>
                <w:sz w:val="24"/>
                <w:szCs w:val="28"/>
              </w:rPr>
            </w:pPr>
          </w:p>
        </w:tc>
        <w:tc>
          <w:tcPr>
            <w:tcW w:w="1294" w:type="dxa"/>
            <w:vAlign w:val="center"/>
          </w:tcPr>
          <w:p>
            <w:pPr>
              <w:spacing w:line="420" w:lineRule="exact"/>
              <w:jc w:val="center"/>
              <w:rPr>
                <w:rFonts w:ascii="宋体" w:hAnsi="宋体" w:eastAsia="宋体"/>
                <w:sz w:val="24"/>
                <w:szCs w:val="28"/>
              </w:rPr>
            </w:pPr>
          </w:p>
        </w:tc>
        <w:tc>
          <w:tcPr>
            <w:tcW w:w="1438" w:type="dxa"/>
            <w:vAlign w:val="center"/>
          </w:tcPr>
          <w:p>
            <w:pPr>
              <w:spacing w:line="420" w:lineRule="exact"/>
              <w:jc w:val="center"/>
              <w:rPr>
                <w:rFonts w:ascii="宋体" w:hAnsi="宋体" w:eastAsia="宋体"/>
                <w:sz w:val="24"/>
                <w:szCs w:val="28"/>
              </w:rPr>
            </w:pPr>
          </w:p>
        </w:tc>
        <w:tc>
          <w:tcPr>
            <w:tcW w:w="1725" w:type="dxa"/>
            <w:vAlign w:val="center"/>
          </w:tcPr>
          <w:p>
            <w:pPr>
              <w:spacing w:line="420" w:lineRule="exact"/>
              <w:jc w:val="center"/>
              <w:rPr>
                <w:rFonts w:ascii="宋体" w:hAnsi="宋体" w:eastAsia="宋体"/>
                <w:sz w:val="24"/>
                <w:szCs w:val="28"/>
              </w:rPr>
            </w:pPr>
          </w:p>
        </w:tc>
        <w:tc>
          <w:tcPr>
            <w:tcW w:w="2011" w:type="dxa"/>
            <w:vAlign w:val="center"/>
          </w:tcPr>
          <w:p>
            <w:pPr>
              <w:spacing w:line="420" w:lineRule="exact"/>
              <w:jc w:val="center"/>
              <w:rPr>
                <w:rFonts w:ascii="宋体" w:hAnsi="宋体" w:eastAsia="宋体"/>
                <w:sz w:val="24"/>
                <w:szCs w:val="28"/>
              </w:rPr>
            </w:pPr>
          </w:p>
        </w:tc>
        <w:tc>
          <w:tcPr>
            <w:tcW w:w="3303" w:type="dxa"/>
            <w:vAlign w:val="center"/>
          </w:tcPr>
          <w:p>
            <w:pPr>
              <w:spacing w:line="420" w:lineRule="exact"/>
              <w:jc w:val="center"/>
              <w:rPr>
                <w:rFonts w:ascii="宋体" w:hAnsi="宋体" w:eastAsia="宋体"/>
                <w:sz w:val="24"/>
                <w:szCs w:val="28"/>
              </w:rPr>
            </w:pPr>
          </w:p>
        </w:tc>
        <w:tc>
          <w:tcPr>
            <w:tcW w:w="3227" w:type="dxa"/>
            <w:vAlign w:val="center"/>
          </w:tcPr>
          <w:p>
            <w:pPr>
              <w:spacing w:line="420" w:lineRule="exact"/>
              <w:jc w:val="center"/>
              <w:rPr>
                <w:rFonts w:ascii="宋体" w:hAnsi="宋体" w:eastAsia="宋体"/>
                <w:sz w:val="24"/>
                <w:szCs w:val="28"/>
              </w:rPr>
            </w:pPr>
          </w:p>
        </w:tc>
      </w:tr>
    </w:tbl>
    <w:p>
      <w:pPr>
        <w:spacing w:line="360" w:lineRule="auto"/>
        <w:ind w:firstLine="1560" w:firstLineChars="650"/>
        <w:rPr>
          <w:rFonts w:ascii="宋体" w:hAnsi="宋体" w:eastAsia="宋体"/>
          <w:sz w:val="24"/>
          <w:szCs w:val="28"/>
        </w:rPr>
      </w:pPr>
      <w:r>
        <w:rPr>
          <w:rFonts w:hint="eastAsia" w:ascii="宋体" w:hAnsi="宋体" w:eastAsia="宋体"/>
          <w:sz w:val="24"/>
          <w:szCs w:val="28"/>
        </w:rPr>
        <w:t>报名联系人：                                       联系电话：</w:t>
      </w:r>
    </w:p>
    <w:p>
      <w:pPr>
        <w:spacing w:line="360" w:lineRule="auto"/>
        <w:ind w:right="640" w:firstLine="840" w:firstLineChars="350"/>
        <w:rPr>
          <w:rFonts w:ascii="宋体" w:hAnsi="宋体" w:eastAsia="宋体"/>
          <w:sz w:val="24"/>
          <w:szCs w:val="28"/>
        </w:rPr>
        <w:sectPr>
          <w:pgSz w:w="16838" w:h="11906" w:orient="landscape"/>
          <w:pgMar w:top="1134" w:right="1440" w:bottom="1134" w:left="1440" w:header="851" w:footer="992" w:gutter="0"/>
          <w:cols w:space="720" w:num="1"/>
          <w:docGrid w:type="lines" w:linePitch="312" w:charSpace="0"/>
        </w:sectPr>
      </w:pPr>
    </w:p>
    <w:p>
      <w:pPr>
        <w:spacing w:line="360" w:lineRule="auto"/>
        <w:ind w:right="640" w:firstLine="590" w:firstLineChars="196"/>
        <w:rPr>
          <w:rFonts w:ascii="仿宋_GB2312" w:hAnsi="华文楷体" w:eastAsia="仿宋_GB2312"/>
          <w:b/>
          <w:sz w:val="30"/>
          <w:szCs w:val="30"/>
        </w:rPr>
      </w:pPr>
      <w:r>
        <w:rPr>
          <w:rFonts w:hint="eastAsia" w:ascii="仿宋_GB2312" w:hAnsi="华文楷体" w:eastAsia="仿宋_GB2312"/>
          <w:b/>
          <w:sz w:val="30"/>
          <w:szCs w:val="30"/>
        </w:rPr>
        <w:t>附件3：</w:t>
      </w:r>
    </w:p>
    <w:p>
      <w:pPr>
        <w:spacing w:line="360" w:lineRule="auto"/>
        <w:ind w:right="640" w:firstLine="1120" w:firstLineChars="350"/>
        <w:jc w:val="center"/>
        <w:rPr>
          <w:rFonts w:ascii="华文中宋" w:hAnsi="华文中宋" w:eastAsia="华文中宋" w:cs="Times New Roman"/>
          <w:sz w:val="32"/>
          <w:szCs w:val="30"/>
        </w:rPr>
      </w:pPr>
      <w:r>
        <w:rPr>
          <w:rFonts w:hint="eastAsia" w:ascii="华文中宋" w:hAnsi="华文中宋" w:eastAsia="华文中宋" w:cs="Times New Roman"/>
          <w:sz w:val="32"/>
          <w:szCs w:val="30"/>
        </w:rPr>
        <w:t>申请免会务费参会报名表</w:t>
      </w:r>
    </w:p>
    <w:p>
      <w:pPr>
        <w:spacing w:line="420" w:lineRule="exact"/>
        <w:jc w:val="center"/>
        <w:rPr>
          <w:rFonts w:ascii="宋体" w:hAnsi="宋体" w:eastAsia="宋体"/>
          <w:sz w:val="24"/>
          <w:szCs w:val="28"/>
        </w:rPr>
      </w:pPr>
      <w:r>
        <w:rPr>
          <w:rFonts w:hint="eastAsia" w:ascii="宋体" w:hAnsi="宋体" w:eastAsia="宋体"/>
          <w:sz w:val="24"/>
          <w:szCs w:val="28"/>
        </w:rPr>
        <w:t>填报时间：  年   月  日                                         单位名称：（单位公章）</w:t>
      </w:r>
    </w:p>
    <w:tbl>
      <w:tblPr>
        <w:tblStyle w:val="2"/>
        <w:tblW w:w="142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980"/>
        <w:gridCol w:w="839"/>
        <w:gridCol w:w="1679"/>
        <w:gridCol w:w="1679"/>
        <w:gridCol w:w="1960"/>
        <w:gridCol w:w="1819"/>
        <w:gridCol w:w="1400"/>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674" w:type="dxa"/>
            <w:vAlign w:val="center"/>
          </w:tcPr>
          <w:p>
            <w:pPr>
              <w:spacing w:line="420" w:lineRule="exact"/>
              <w:jc w:val="center"/>
              <w:rPr>
                <w:rFonts w:ascii="宋体" w:hAnsi="宋体" w:eastAsia="宋体"/>
                <w:sz w:val="24"/>
                <w:szCs w:val="28"/>
              </w:rPr>
            </w:pPr>
            <w:r>
              <w:rPr>
                <w:rFonts w:hint="eastAsia" w:ascii="宋体" w:hAnsi="宋体" w:eastAsia="宋体"/>
                <w:sz w:val="24"/>
                <w:szCs w:val="28"/>
              </w:rPr>
              <w:t>单位</w:t>
            </w:r>
          </w:p>
        </w:tc>
        <w:tc>
          <w:tcPr>
            <w:tcW w:w="12528" w:type="dxa"/>
            <w:gridSpan w:val="8"/>
            <w:vAlign w:val="center"/>
          </w:tcPr>
          <w:p>
            <w:pPr>
              <w:spacing w:line="420" w:lineRule="exact"/>
              <w:jc w:val="center"/>
              <w:rPr>
                <w:rFonts w:ascii="宋体" w:hAnsi="宋体" w:eastAsia="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4" w:hRule="atLeast"/>
          <w:jc w:val="center"/>
        </w:trPr>
        <w:tc>
          <w:tcPr>
            <w:tcW w:w="1674" w:type="dxa"/>
            <w:vAlign w:val="center"/>
          </w:tcPr>
          <w:p>
            <w:pPr>
              <w:spacing w:line="420" w:lineRule="exact"/>
              <w:jc w:val="center"/>
              <w:rPr>
                <w:rFonts w:ascii="宋体" w:hAnsi="宋体" w:eastAsia="宋体"/>
                <w:sz w:val="24"/>
                <w:szCs w:val="28"/>
              </w:rPr>
            </w:pPr>
            <w:r>
              <w:rPr>
                <w:rFonts w:hint="eastAsia" w:ascii="宋体" w:hAnsi="宋体" w:eastAsia="宋体"/>
                <w:sz w:val="24"/>
                <w:szCs w:val="28"/>
              </w:rPr>
              <w:t>观展类别</w:t>
            </w:r>
          </w:p>
        </w:tc>
        <w:tc>
          <w:tcPr>
            <w:tcW w:w="12528" w:type="dxa"/>
            <w:gridSpan w:val="8"/>
            <w:vAlign w:val="center"/>
          </w:tcPr>
          <w:p>
            <w:pPr>
              <w:spacing w:line="360" w:lineRule="auto"/>
              <w:outlineLvl w:val="0"/>
              <w:rPr>
                <w:rFonts w:ascii="宋体" w:hAnsi="宋体" w:eastAsia="宋体"/>
                <w:sz w:val="24"/>
                <w:szCs w:val="28"/>
              </w:rPr>
            </w:pPr>
            <w:r>
              <w:rPr>
                <w:rFonts w:hint="eastAsia" w:ascii="宋体" w:hAnsi="宋体" w:eastAsia="宋体"/>
                <w:sz w:val="24"/>
                <w:szCs w:val="28"/>
              </w:rPr>
              <w:t>1、冬奥场馆单位（ ）</w:t>
            </w:r>
          </w:p>
          <w:p>
            <w:pPr>
              <w:spacing w:line="360" w:lineRule="auto"/>
              <w:outlineLvl w:val="0"/>
              <w:rPr>
                <w:rFonts w:ascii="宋体" w:hAnsi="宋体" w:eastAsia="宋体"/>
                <w:sz w:val="24"/>
                <w:szCs w:val="28"/>
              </w:rPr>
            </w:pPr>
            <w:r>
              <w:rPr>
                <w:rFonts w:hint="eastAsia" w:ascii="宋体" w:hAnsi="宋体" w:eastAsia="宋体"/>
                <w:sz w:val="24"/>
                <w:szCs w:val="28"/>
              </w:rPr>
              <w:t>2、浙江省体育局及省内地市体育行政管理部门主要领导、分管领导及职能处室负责人（ ）</w:t>
            </w:r>
          </w:p>
          <w:p>
            <w:pPr>
              <w:spacing w:line="360" w:lineRule="auto"/>
              <w:outlineLvl w:val="0"/>
              <w:rPr>
                <w:rFonts w:ascii="宋体" w:hAnsi="宋体" w:eastAsia="宋体"/>
                <w:sz w:val="24"/>
                <w:szCs w:val="28"/>
              </w:rPr>
            </w:pPr>
            <w:r>
              <w:rPr>
                <w:rFonts w:ascii="宋体" w:hAnsi="宋体" w:eastAsia="宋体"/>
                <w:sz w:val="24"/>
                <w:szCs w:val="28"/>
              </w:rPr>
              <w:t>3</w:t>
            </w:r>
            <w:r>
              <w:rPr>
                <w:rFonts w:hint="eastAsia" w:ascii="宋体" w:hAnsi="宋体" w:eastAsia="宋体"/>
                <w:sz w:val="24"/>
                <w:szCs w:val="28"/>
              </w:rPr>
              <w:t>、省（区市）体育局主要领导、分管领导及职能处室负责人（ ）</w:t>
            </w:r>
          </w:p>
          <w:p>
            <w:pPr>
              <w:spacing w:line="360" w:lineRule="auto"/>
              <w:outlineLvl w:val="0"/>
              <w:rPr>
                <w:rFonts w:ascii="宋体" w:hAnsi="宋体" w:eastAsia="宋体"/>
                <w:sz w:val="24"/>
                <w:szCs w:val="28"/>
              </w:rPr>
            </w:pPr>
            <w:r>
              <w:rPr>
                <w:rFonts w:hint="eastAsia" w:ascii="宋体" w:hAnsi="宋体" w:eastAsia="宋体"/>
                <w:sz w:val="24"/>
                <w:szCs w:val="28"/>
              </w:rPr>
              <w:t>4、地市体育局主要领导、分管领导及职能处室负责人（ ）承办下一届省运会单位（ ）申请联合会公益咨询单位（ ）</w:t>
            </w:r>
          </w:p>
          <w:p>
            <w:pPr>
              <w:spacing w:line="360" w:lineRule="auto"/>
              <w:outlineLvl w:val="0"/>
              <w:rPr>
                <w:rFonts w:ascii="宋体" w:hAnsi="宋体" w:eastAsia="宋体"/>
                <w:sz w:val="24"/>
                <w:szCs w:val="28"/>
              </w:rPr>
            </w:pPr>
            <w:r>
              <w:rPr>
                <w:rFonts w:ascii="宋体" w:hAnsi="宋体" w:eastAsia="宋体"/>
                <w:sz w:val="24"/>
                <w:szCs w:val="28"/>
              </w:rPr>
              <w:t>5</w:t>
            </w:r>
            <w:r>
              <w:rPr>
                <w:rFonts w:hint="eastAsia" w:ascii="宋体" w:hAnsi="宋体" w:eastAsia="宋体"/>
                <w:sz w:val="24"/>
                <w:szCs w:val="28"/>
              </w:rPr>
              <w:t>、有以下新建、改建项目单位的主要领导、分管领导及职能处室负责人</w:t>
            </w:r>
          </w:p>
          <w:p>
            <w:pPr>
              <w:spacing w:line="420" w:lineRule="exact"/>
              <w:rPr>
                <w:rFonts w:ascii="宋体" w:hAnsi="宋体" w:eastAsia="宋体"/>
                <w:sz w:val="24"/>
                <w:szCs w:val="28"/>
              </w:rPr>
            </w:pPr>
            <w:r>
              <w:rPr>
                <w:rFonts w:ascii="宋体" w:hAnsi="宋体" w:eastAsia="宋体"/>
                <w:sz w:val="24"/>
                <w:szCs w:val="28"/>
              </w:rPr>
              <w:t>场馆座椅看台、机械舞台及数艺科技</w:t>
            </w:r>
            <w:r>
              <w:rPr>
                <w:rFonts w:hint="eastAsia" w:ascii="宋体" w:hAnsi="宋体" w:eastAsia="宋体"/>
                <w:sz w:val="24"/>
                <w:szCs w:val="28"/>
              </w:rPr>
              <w:t>（ ）</w:t>
            </w:r>
            <w:r>
              <w:rPr>
                <w:rFonts w:ascii="宋体" w:hAnsi="宋体" w:eastAsia="宋体"/>
                <w:sz w:val="24"/>
                <w:szCs w:val="28"/>
              </w:rPr>
              <w:t xml:space="preserve">   游泳馆水处理、除湿及新风系统</w:t>
            </w:r>
            <w:r>
              <w:rPr>
                <w:rFonts w:hint="eastAsia" w:ascii="宋体" w:hAnsi="宋体" w:eastAsia="宋体"/>
                <w:sz w:val="24"/>
                <w:szCs w:val="28"/>
              </w:rPr>
              <w:t>（ ）</w:t>
            </w:r>
            <w:r>
              <w:rPr>
                <w:rFonts w:ascii="宋体" w:hAnsi="宋体" w:eastAsia="宋体"/>
                <w:sz w:val="24"/>
                <w:szCs w:val="28"/>
              </w:rPr>
              <w:t xml:space="preserve">   </w:t>
            </w:r>
            <w:r>
              <w:rPr>
                <w:rFonts w:hint="eastAsia" w:ascii="宋体" w:hAnsi="宋体" w:eastAsia="宋体"/>
                <w:sz w:val="24"/>
                <w:szCs w:val="28"/>
              </w:rPr>
              <w:t>全民健身中心（ ）</w:t>
            </w:r>
          </w:p>
          <w:p>
            <w:pPr>
              <w:spacing w:line="420" w:lineRule="exact"/>
              <w:rPr>
                <w:rFonts w:ascii="宋体" w:hAnsi="宋体" w:eastAsia="宋体"/>
                <w:sz w:val="24"/>
                <w:szCs w:val="28"/>
              </w:rPr>
            </w:pPr>
            <w:r>
              <w:rPr>
                <w:rFonts w:ascii="宋体" w:hAnsi="宋体" w:eastAsia="宋体"/>
                <w:sz w:val="24"/>
                <w:szCs w:val="28"/>
              </w:rPr>
              <w:t>LED照明系统</w:t>
            </w:r>
            <w:r>
              <w:rPr>
                <w:rFonts w:hint="eastAsia" w:ascii="宋体" w:hAnsi="宋体" w:eastAsia="宋体"/>
                <w:sz w:val="24"/>
                <w:szCs w:val="28"/>
              </w:rPr>
              <w:t>（ ）</w:t>
            </w:r>
            <w:r>
              <w:rPr>
                <w:rFonts w:ascii="宋体" w:hAnsi="宋体" w:eastAsia="宋体"/>
                <w:sz w:val="24"/>
                <w:szCs w:val="28"/>
              </w:rPr>
              <w:t xml:space="preserve">   人造草坪</w:t>
            </w:r>
            <w:r>
              <w:rPr>
                <w:rFonts w:hint="eastAsia" w:ascii="宋体" w:hAnsi="宋体" w:eastAsia="宋体"/>
                <w:sz w:val="24"/>
                <w:szCs w:val="28"/>
              </w:rPr>
              <w:t>（ ）</w:t>
            </w:r>
            <w:r>
              <w:rPr>
                <w:rFonts w:ascii="宋体" w:hAnsi="宋体" w:eastAsia="宋体"/>
                <w:sz w:val="24"/>
                <w:szCs w:val="28"/>
              </w:rPr>
              <w:t xml:space="preserve">   场馆运营模式改革</w:t>
            </w:r>
            <w:r>
              <w:rPr>
                <w:rFonts w:hint="eastAsia" w:ascii="宋体" w:hAnsi="宋体" w:eastAsia="宋体"/>
                <w:sz w:val="24"/>
                <w:szCs w:val="28"/>
              </w:rPr>
              <w:t>（ ）</w:t>
            </w:r>
            <w:r>
              <w:rPr>
                <w:rFonts w:ascii="宋体" w:hAnsi="宋体" w:eastAsia="宋体"/>
                <w:sz w:val="24"/>
                <w:szCs w:val="28"/>
              </w:rPr>
              <w:t xml:space="preserve">   运动木地板</w:t>
            </w:r>
            <w:r>
              <w:rPr>
                <w:rFonts w:hint="eastAsia" w:ascii="宋体" w:hAnsi="宋体" w:eastAsia="宋体"/>
                <w:sz w:val="24"/>
                <w:szCs w:val="28"/>
              </w:rPr>
              <w:t>（ ）</w:t>
            </w:r>
            <w:r>
              <w:rPr>
                <w:rFonts w:ascii="宋体" w:hAnsi="宋体" w:eastAsia="宋体"/>
                <w:sz w:val="24"/>
                <w:szCs w:val="28"/>
              </w:rPr>
              <w:t xml:space="preserve">   </w:t>
            </w:r>
            <w:r>
              <w:rPr>
                <w:rFonts w:hint="eastAsia" w:ascii="宋体" w:hAnsi="宋体" w:eastAsia="宋体"/>
                <w:sz w:val="24"/>
                <w:szCs w:val="28"/>
              </w:rPr>
              <w:t>全面健身公园、路径（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674" w:type="dxa"/>
            <w:vMerge w:val="restart"/>
            <w:vAlign w:val="center"/>
          </w:tcPr>
          <w:p>
            <w:pPr>
              <w:spacing w:line="420" w:lineRule="exact"/>
              <w:jc w:val="center"/>
              <w:rPr>
                <w:rFonts w:ascii="宋体" w:hAnsi="宋体" w:eastAsia="宋体"/>
                <w:sz w:val="24"/>
                <w:szCs w:val="28"/>
              </w:rPr>
            </w:pPr>
            <w:r>
              <w:rPr>
                <w:rFonts w:hint="eastAsia" w:ascii="宋体" w:hAnsi="宋体" w:eastAsia="宋体"/>
                <w:sz w:val="24"/>
                <w:szCs w:val="28"/>
              </w:rPr>
              <w:t>项目介绍</w:t>
            </w:r>
          </w:p>
        </w:tc>
        <w:tc>
          <w:tcPr>
            <w:tcW w:w="12528" w:type="dxa"/>
            <w:gridSpan w:val="8"/>
            <w:vAlign w:val="center"/>
          </w:tcPr>
          <w:p>
            <w:pPr>
              <w:spacing w:line="420" w:lineRule="exact"/>
              <w:jc w:val="left"/>
              <w:rPr>
                <w:rFonts w:ascii="宋体" w:hAnsi="宋体" w:eastAsia="宋体"/>
                <w:sz w:val="24"/>
                <w:szCs w:val="28"/>
              </w:rPr>
            </w:pPr>
            <w:r>
              <w:rPr>
                <w:rFonts w:hint="eastAsia" w:ascii="宋体" w:hAnsi="宋体" w:eastAsia="宋体"/>
                <w:sz w:val="24"/>
                <w:szCs w:val="28"/>
              </w:rPr>
              <w:t>新、改建项目或公益咨询项目名称：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jc w:val="center"/>
        </w:trPr>
        <w:tc>
          <w:tcPr>
            <w:tcW w:w="1674" w:type="dxa"/>
            <w:vMerge w:val="continue"/>
            <w:vAlign w:val="center"/>
          </w:tcPr>
          <w:p>
            <w:pPr>
              <w:spacing w:line="420" w:lineRule="exact"/>
              <w:jc w:val="center"/>
              <w:rPr>
                <w:rFonts w:ascii="宋体" w:hAnsi="宋体" w:eastAsia="宋体"/>
                <w:sz w:val="24"/>
                <w:szCs w:val="28"/>
              </w:rPr>
            </w:pPr>
          </w:p>
        </w:tc>
        <w:tc>
          <w:tcPr>
            <w:tcW w:w="12528" w:type="dxa"/>
            <w:gridSpan w:val="8"/>
            <w:vAlign w:val="center"/>
          </w:tcPr>
          <w:p>
            <w:pPr>
              <w:spacing w:line="420" w:lineRule="exact"/>
              <w:rPr>
                <w:rFonts w:ascii="宋体" w:hAnsi="宋体" w:eastAsia="宋体"/>
                <w:sz w:val="24"/>
                <w:szCs w:val="28"/>
              </w:rPr>
            </w:pPr>
            <w:r>
              <w:rPr>
                <w:rFonts w:hint="eastAsia" w:ascii="宋体" w:hAnsi="宋体" w:eastAsia="宋体"/>
                <w:sz w:val="24"/>
                <w:szCs w:val="28"/>
              </w:rPr>
              <w:t>项目基本情况</w:t>
            </w:r>
          </w:p>
          <w:p>
            <w:pPr>
              <w:spacing w:line="420" w:lineRule="exact"/>
              <w:rPr>
                <w:rFonts w:ascii="宋体" w:hAnsi="宋体" w:eastAsia="宋体"/>
                <w:sz w:val="24"/>
                <w:szCs w:val="28"/>
              </w:rPr>
            </w:pPr>
          </w:p>
          <w:p>
            <w:pPr>
              <w:spacing w:line="420" w:lineRule="exact"/>
              <w:rPr>
                <w:rFonts w:ascii="宋体" w:hAnsi="宋体" w:eastAsia="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674" w:type="dxa"/>
            <w:tcBorders>
              <w:bottom w:val="single" w:color="auto" w:sz="4" w:space="0"/>
            </w:tcBorders>
            <w:vAlign w:val="center"/>
          </w:tcPr>
          <w:p>
            <w:pPr>
              <w:spacing w:line="420" w:lineRule="exact"/>
              <w:jc w:val="center"/>
              <w:rPr>
                <w:rFonts w:ascii="宋体" w:hAnsi="宋体" w:eastAsia="宋体"/>
                <w:sz w:val="24"/>
                <w:szCs w:val="28"/>
              </w:rPr>
            </w:pPr>
            <w:r>
              <w:rPr>
                <w:rFonts w:hint="eastAsia" w:ascii="宋体" w:hAnsi="宋体" w:eastAsia="宋体"/>
                <w:sz w:val="24"/>
                <w:szCs w:val="28"/>
              </w:rPr>
              <w:t>姓名</w:t>
            </w:r>
          </w:p>
        </w:tc>
        <w:tc>
          <w:tcPr>
            <w:tcW w:w="980" w:type="dxa"/>
            <w:tcBorders>
              <w:bottom w:val="single" w:color="auto" w:sz="4" w:space="0"/>
            </w:tcBorders>
            <w:vAlign w:val="center"/>
          </w:tcPr>
          <w:p>
            <w:pPr>
              <w:spacing w:line="420" w:lineRule="exact"/>
              <w:jc w:val="center"/>
              <w:rPr>
                <w:rFonts w:ascii="宋体" w:hAnsi="宋体" w:eastAsia="宋体"/>
                <w:sz w:val="24"/>
                <w:szCs w:val="28"/>
              </w:rPr>
            </w:pPr>
            <w:r>
              <w:rPr>
                <w:rFonts w:hint="eastAsia" w:ascii="宋体" w:hAnsi="宋体" w:eastAsia="宋体"/>
                <w:sz w:val="24"/>
                <w:szCs w:val="28"/>
              </w:rPr>
              <w:t>性别</w:t>
            </w:r>
          </w:p>
        </w:tc>
        <w:tc>
          <w:tcPr>
            <w:tcW w:w="839" w:type="dxa"/>
            <w:tcBorders>
              <w:bottom w:val="single" w:color="auto" w:sz="4" w:space="0"/>
            </w:tcBorders>
            <w:vAlign w:val="center"/>
          </w:tcPr>
          <w:p>
            <w:pPr>
              <w:spacing w:line="420" w:lineRule="exact"/>
              <w:jc w:val="center"/>
              <w:rPr>
                <w:rFonts w:ascii="宋体" w:hAnsi="宋体" w:eastAsia="宋体"/>
                <w:sz w:val="24"/>
                <w:szCs w:val="28"/>
              </w:rPr>
            </w:pPr>
            <w:r>
              <w:rPr>
                <w:rFonts w:hint="eastAsia" w:ascii="宋体" w:hAnsi="宋体" w:eastAsia="宋体"/>
                <w:sz w:val="24"/>
                <w:szCs w:val="28"/>
              </w:rPr>
              <w:t>民族</w:t>
            </w:r>
          </w:p>
        </w:tc>
        <w:tc>
          <w:tcPr>
            <w:tcW w:w="1679" w:type="dxa"/>
            <w:tcBorders>
              <w:bottom w:val="single" w:color="auto" w:sz="4" w:space="0"/>
            </w:tcBorders>
            <w:vAlign w:val="center"/>
          </w:tcPr>
          <w:p>
            <w:pPr>
              <w:spacing w:line="420" w:lineRule="exact"/>
              <w:jc w:val="center"/>
              <w:rPr>
                <w:rFonts w:ascii="宋体" w:hAnsi="宋体" w:eastAsia="宋体"/>
                <w:sz w:val="24"/>
                <w:szCs w:val="28"/>
              </w:rPr>
            </w:pPr>
            <w:r>
              <w:rPr>
                <w:rFonts w:hint="eastAsia" w:ascii="宋体" w:hAnsi="宋体" w:eastAsia="宋体"/>
                <w:sz w:val="24"/>
                <w:szCs w:val="28"/>
              </w:rPr>
              <w:t>职务</w:t>
            </w:r>
          </w:p>
        </w:tc>
        <w:tc>
          <w:tcPr>
            <w:tcW w:w="1679" w:type="dxa"/>
            <w:tcBorders>
              <w:bottom w:val="single" w:color="auto" w:sz="4" w:space="0"/>
            </w:tcBorders>
            <w:vAlign w:val="center"/>
          </w:tcPr>
          <w:p>
            <w:pPr>
              <w:spacing w:line="420" w:lineRule="exact"/>
              <w:jc w:val="center"/>
              <w:rPr>
                <w:rFonts w:ascii="宋体" w:hAnsi="宋体" w:eastAsia="宋体"/>
                <w:sz w:val="24"/>
                <w:szCs w:val="28"/>
              </w:rPr>
            </w:pPr>
            <w:r>
              <w:rPr>
                <w:rFonts w:hint="eastAsia" w:ascii="宋体" w:hAnsi="宋体" w:eastAsia="宋体"/>
                <w:sz w:val="24"/>
                <w:szCs w:val="28"/>
              </w:rPr>
              <w:t>级别</w:t>
            </w:r>
          </w:p>
        </w:tc>
        <w:tc>
          <w:tcPr>
            <w:tcW w:w="1960" w:type="dxa"/>
            <w:tcBorders>
              <w:bottom w:val="single" w:color="auto" w:sz="4" w:space="0"/>
            </w:tcBorders>
            <w:vAlign w:val="center"/>
          </w:tcPr>
          <w:p>
            <w:pPr>
              <w:spacing w:line="420" w:lineRule="exact"/>
              <w:jc w:val="center"/>
              <w:rPr>
                <w:rFonts w:ascii="宋体" w:hAnsi="宋体" w:eastAsia="宋体"/>
                <w:sz w:val="24"/>
                <w:szCs w:val="28"/>
              </w:rPr>
            </w:pPr>
            <w:r>
              <w:rPr>
                <w:rFonts w:hint="eastAsia" w:ascii="宋体" w:hAnsi="宋体" w:eastAsia="宋体"/>
                <w:sz w:val="24"/>
                <w:szCs w:val="28"/>
              </w:rPr>
              <w:t>办公电话</w:t>
            </w:r>
          </w:p>
        </w:tc>
        <w:tc>
          <w:tcPr>
            <w:tcW w:w="1819" w:type="dxa"/>
            <w:vAlign w:val="center"/>
          </w:tcPr>
          <w:p>
            <w:pPr>
              <w:spacing w:line="420" w:lineRule="exact"/>
              <w:jc w:val="center"/>
              <w:rPr>
                <w:rFonts w:ascii="宋体" w:hAnsi="宋体" w:eastAsia="宋体"/>
                <w:sz w:val="24"/>
                <w:szCs w:val="28"/>
              </w:rPr>
            </w:pPr>
            <w:r>
              <w:rPr>
                <w:rFonts w:hint="eastAsia" w:ascii="宋体" w:hAnsi="宋体" w:eastAsia="宋体"/>
                <w:sz w:val="24"/>
                <w:szCs w:val="28"/>
              </w:rPr>
              <w:t>手机</w:t>
            </w:r>
          </w:p>
        </w:tc>
        <w:tc>
          <w:tcPr>
            <w:tcW w:w="1400" w:type="dxa"/>
            <w:vAlign w:val="center"/>
          </w:tcPr>
          <w:p>
            <w:pPr>
              <w:spacing w:line="420" w:lineRule="exact"/>
              <w:jc w:val="center"/>
              <w:rPr>
                <w:rFonts w:ascii="宋体" w:hAnsi="宋体" w:eastAsia="宋体"/>
                <w:sz w:val="24"/>
                <w:szCs w:val="28"/>
              </w:rPr>
            </w:pPr>
            <w:r>
              <w:rPr>
                <w:rFonts w:hint="eastAsia" w:ascii="宋体" w:hAnsi="宋体" w:eastAsia="宋体"/>
                <w:sz w:val="24"/>
                <w:szCs w:val="28"/>
              </w:rPr>
              <w:t>是否单住</w:t>
            </w:r>
          </w:p>
        </w:tc>
        <w:tc>
          <w:tcPr>
            <w:tcW w:w="2172" w:type="dxa"/>
            <w:vAlign w:val="center"/>
          </w:tcPr>
          <w:p>
            <w:pPr>
              <w:spacing w:line="420" w:lineRule="exact"/>
              <w:jc w:val="center"/>
              <w:rPr>
                <w:rFonts w:ascii="宋体" w:hAnsi="宋体" w:eastAsia="宋体"/>
                <w:sz w:val="24"/>
                <w:szCs w:val="28"/>
              </w:rPr>
            </w:pPr>
            <w:r>
              <w:rPr>
                <w:rFonts w:hint="eastAsia" w:ascii="宋体" w:hAnsi="宋体" w:eastAsia="宋体"/>
                <w:sz w:val="24"/>
                <w:szCs w:val="28"/>
              </w:rPr>
              <w:t>是否购买餐券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1674" w:type="dxa"/>
            <w:vAlign w:val="center"/>
          </w:tcPr>
          <w:p>
            <w:pPr>
              <w:spacing w:line="420" w:lineRule="exact"/>
              <w:jc w:val="center"/>
              <w:rPr>
                <w:rFonts w:ascii="宋体" w:hAnsi="宋体" w:eastAsia="宋体"/>
                <w:sz w:val="24"/>
                <w:szCs w:val="28"/>
              </w:rPr>
            </w:pPr>
          </w:p>
        </w:tc>
        <w:tc>
          <w:tcPr>
            <w:tcW w:w="980" w:type="dxa"/>
            <w:vAlign w:val="center"/>
          </w:tcPr>
          <w:p>
            <w:pPr>
              <w:spacing w:line="420" w:lineRule="exact"/>
              <w:jc w:val="center"/>
              <w:rPr>
                <w:rFonts w:ascii="宋体" w:hAnsi="宋体" w:eastAsia="宋体"/>
                <w:sz w:val="24"/>
                <w:szCs w:val="28"/>
              </w:rPr>
            </w:pPr>
          </w:p>
        </w:tc>
        <w:tc>
          <w:tcPr>
            <w:tcW w:w="839" w:type="dxa"/>
            <w:vAlign w:val="center"/>
          </w:tcPr>
          <w:p>
            <w:pPr>
              <w:spacing w:line="420" w:lineRule="exact"/>
              <w:jc w:val="center"/>
              <w:rPr>
                <w:rFonts w:ascii="宋体" w:hAnsi="宋体" w:eastAsia="宋体"/>
                <w:sz w:val="24"/>
                <w:szCs w:val="28"/>
              </w:rPr>
            </w:pPr>
          </w:p>
        </w:tc>
        <w:tc>
          <w:tcPr>
            <w:tcW w:w="1679" w:type="dxa"/>
            <w:vAlign w:val="center"/>
          </w:tcPr>
          <w:p>
            <w:pPr>
              <w:spacing w:line="420" w:lineRule="exact"/>
              <w:jc w:val="center"/>
              <w:rPr>
                <w:rFonts w:ascii="宋体" w:hAnsi="宋体" w:eastAsia="宋体"/>
                <w:sz w:val="24"/>
                <w:szCs w:val="28"/>
              </w:rPr>
            </w:pPr>
          </w:p>
        </w:tc>
        <w:tc>
          <w:tcPr>
            <w:tcW w:w="1679" w:type="dxa"/>
            <w:vAlign w:val="center"/>
          </w:tcPr>
          <w:p>
            <w:pPr>
              <w:spacing w:line="420" w:lineRule="exact"/>
              <w:jc w:val="center"/>
              <w:rPr>
                <w:rFonts w:ascii="宋体" w:hAnsi="宋体" w:eastAsia="宋体"/>
                <w:sz w:val="24"/>
                <w:szCs w:val="28"/>
              </w:rPr>
            </w:pPr>
          </w:p>
        </w:tc>
        <w:tc>
          <w:tcPr>
            <w:tcW w:w="1960" w:type="dxa"/>
            <w:vAlign w:val="center"/>
          </w:tcPr>
          <w:p>
            <w:pPr>
              <w:spacing w:line="420" w:lineRule="exact"/>
              <w:jc w:val="center"/>
              <w:rPr>
                <w:rFonts w:ascii="宋体" w:hAnsi="宋体" w:eastAsia="宋体"/>
                <w:sz w:val="24"/>
                <w:szCs w:val="28"/>
              </w:rPr>
            </w:pPr>
          </w:p>
        </w:tc>
        <w:tc>
          <w:tcPr>
            <w:tcW w:w="1819" w:type="dxa"/>
            <w:vAlign w:val="center"/>
          </w:tcPr>
          <w:p>
            <w:pPr>
              <w:spacing w:line="420" w:lineRule="exact"/>
              <w:jc w:val="center"/>
              <w:rPr>
                <w:rFonts w:ascii="宋体" w:hAnsi="宋体" w:eastAsia="宋体"/>
                <w:sz w:val="24"/>
                <w:szCs w:val="28"/>
              </w:rPr>
            </w:pPr>
          </w:p>
        </w:tc>
        <w:tc>
          <w:tcPr>
            <w:tcW w:w="1400" w:type="dxa"/>
            <w:vAlign w:val="center"/>
          </w:tcPr>
          <w:p>
            <w:pPr>
              <w:spacing w:line="420" w:lineRule="exact"/>
              <w:jc w:val="center"/>
              <w:rPr>
                <w:rFonts w:ascii="宋体" w:hAnsi="宋体" w:eastAsia="宋体"/>
                <w:sz w:val="24"/>
                <w:szCs w:val="28"/>
              </w:rPr>
            </w:pPr>
          </w:p>
        </w:tc>
        <w:tc>
          <w:tcPr>
            <w:tcW w:w="2172" w:type="dxa"/>
            <w:vAlign w:val="center"/>
          </w:tcPr>
          <w:p>
            <w:pPr>
              <w:spacing w:line="420" w:lineRule="exact"/>
              <w:jc w:val="center"/>
              <w:rPr>
                <w:rFonts w:ascii="宋体" w:hAnsi="宋体" w:eastAsia="宋体"/>
                <w:sz w:val="24"/>
                <w:szCs w:val="28"/>
              </w:rPr>
            </w:pPr>
          </w:p>
        </w:tc>
      </w:tr>
    </w:tbl>
    <w:p>
      <w:pPr>
        <w:spacing w:line="420" w:lineRule="exact"/>
        <w:jc w:val="center"/>
        <w:rPr>
          <w:rFonts w:ascii="宋体" w:hAnsi="宋体" w:eastAsia="宋体"/>
          <w:sz w:val="24"/>
          <w:szCs w:val="28"/>
        </w:rPr>
        <w:sectPr>
          <w:pgSz w:w="16838" w:h="11906" w:orient="landscape"/>
          <w:pgMar w:top="1797" w:right="1440" w:bottom="1797" w:left="1440" w:header="851" w:footer="992" w:gutter="0"/>
          <w:cols w:space="425" w:num="1"/>
          <w:docGrid w:type="lines" w:linePitch="312" w:charSpace="0"/>
        </w:sectPr>
      </w:pPr>
      <w:r>
        <w:rPr>
          <w:rFonts w:hint="eastAsia" w:ascii="宋体" w:hAnsi="宋体" w:eastAsia="宋体"/>
          <w:sz w:val="24"/>
          <w:szCs w:val="28"/>
        </w:rPr>
        <w:t>报名联系人：                                                  联系电话：</w:t>
      </w:r>
    </w:p>
    <w:p>
      <w:pPr>
        <w:spacing w:line="360" w:lineRule="auto"/>
        <w:ind w:right="640" w:firstLine="590" w:firstLineChars="196"/>
        <w:rPr>
          <w:rFonts w:ascii="仿宋_GB2312" w:hAnsi="华文楷体" w:eastAsia="仿宋_GB2312"/>
          <w:b/>
          <w:sz w:val="30"/>
          <w:szCs w:val="30"/>
        </w:rPr>
      </w:pPr>
      <w:r>
        <w:rPr>
          <w:rFonts w:hint="eastAsia" w:ascii="仿宋_GB2312" w:hAnsi="华文楷体" w:eastAsia="仿宋_GB2312"/>
          <w:b/>
          <w:sz w:val="30"/>
          <w:szCs w:val="30"/>
        </w:rPr>
        <w:t>附件</w:t>
      </w:r>
      <w:r>
        <w:rPr>
          <w:rFonts w:ascii="仿宋_GB2312" w:hAnsi="华文楷体" w:eastAsia="仿宋_GB2312"/>
          <w:b/>
          <w:sz w:val="30"/>
          <w:szCs w:val="30"/>
        </w:rPr>
        <w:t>4</w:t>
      </w:r>
      <w:r>
        <w:rPr>
          <w:rFonts w:hint="eastAsia" w:ascii="仿宋_GB2312" w:hAnsi="华文楷体" w:eastAsia="仿宋_GB2312"/>
          <w:b/>
          <w:sz w:val="30"/>
          <w:szCs w:val="30"/>
        </w:rPr>
        <w:t>：</w:t>
      </w:r>
    </w:p>
    <w:p>
      <w:pPr>
        <w:spacing w:line="360" w:lineRule="auto"/>
        <w:ind w:right="640" w:firstLine="1120" w:firstLineChars="350"/>
        <w:jc w:val="center"/>
        <w:rPr>
          <w:rFonts w:ascii="华文中宋" w:hAnsi="华文中宋" w:eastAsia="华文中宋" w:cs="Times New Roman"/>
          <w:sz w:val="32"/>
          <w:szCs w:val="30"/>
        </w:rPr>
      </w:pPr>
      <w:r>
        <w:rPr>
          <w:rFonts w:hint="eastAsia" w:ascii="华文中宋" w:hAnsi="华文中宋" w:eastAsia="华文中宋" w:cs="Times New Roman"/>
          <w:sz w:val="32"/>
          <w:szCs w:val="30"/>
        </w:rPr>
        <w:t>中国体育用品业联合会公益咨询、培训简介</w:t>
      </w:r>
    </w:p>
    <w:p>
      <w:pPr>
        <w:spacing w:line="360" w:lineRule="auto"/>
        <w:ind w:firstLine="480" w:firstLineChars="200"/>
        <w:rPr>
          <w:rFonts w:ascii="宋体" w:hAnsi="宋体" w:eastAsia="宋体"/>
          <w:sz w:val="24"/>
          <w:szCs w:val="28"/>
        </w:rPr>
      </w:pPr>
      <w:r>
        <w:rPr>
          <w:rFonts w:hint="eastAsia" w:ascii="宋体" w:hAnsi="宋体" w:eastAsia="宋体"/>
          <w:sz w:val="24"/>
          <w:szCs w:val="28"/>
        </w:rPr>
        <w:t>中国体育用品业联合会（以下简称联合会）成立于1993年。肩负着促进体育事业和体育产业协调发展，为加快建设公共体育服务体系和全面建成小康社会做出贡献的社会责任。</w:t>
      </w:r>
    </w:p>
    <w:p>
      <w:pPr>
        <w:spacing w:line="360" w:lineRule="auto"/>
        <w:ind w:firstLine="480" w:firstLineChars="200"/>
        <w:rPr>
          <w:rFonts w:ascii="宋体" w:hAnsi="宋体" w:eastAsia="宋体"/>
          <w:sz w:val="24"/>
          <w:szCs w:val="28"/>
        </w:rPr>
      </w:pPr>
      <w:r>
        <w:rPr>
          <w:rFonts w:hint="eastAsia" w:ascii="宋体" w:hAnsi="宋体" w:eastAsia="宋体"/>
          <w:sz w:val="24"/>
          <w:szCs w:val="28"/>
        </w:rPr>
        <w:t>国务院印发的全民健身计划（2016-2020）通知中指出，要积极发挥全国性体育社会组织在开展全民健身活动和提供专业指导服务等方面的示范龙头作用；国家体育总局提出要做好“六个身边”工程建设，加快破解“健身去哪”难题的具体指示，结合联合会的行业优势、专家优势、资源优势和特有的供应商体系优势，经研究决定，开展公益咨询、培训服务。</w:t>
      </w:r>
    </w:p>
    <w:p>
      <w:pPr>
        <w:spacing w:line="360" w:lineRule="auto"/>
        <w:ind w:firstLine="480" w:firstLineChars="200"/>
        <w:rPr>
          <w:rFonts w:ascii="宋体" w:hAnsi="宋体" w:eastAsia="宋体"/>
          <w:sz w:val="24"/>
          <w:szCs w:val="28"/>
        </w:rPr>
      </w:pPr>
      <w:r>
        <w:rPr>
          <w:rFonts w:hint="eastAsia" w:ascii="宋体" w:hAnsi="宋体" w:eastAsia="宋体"/>
          <w:sz w:val="24"/>
          <w:szCs w:val="28"/>
        </w:rPr>
        <w:t>1、</w:t>
      </w:r>
      <w:r>
        <w:rPr>
          <w:rFonts w:ascii="宋体" w:hAnsi="宋体" w:eastAsia="宋体"/>
          <w:sz w:val="24"/>
          <w:szCs w:val="28"/>
        </w:rPr>
        <w:t>活动组织</w:t>
      </w:r>
    </w:p>
    <w:p>
      <w:pPr>
        <w:spacing w:line="360" w:lineRule="auto"/>
        <w:ind w:firstLine="480" w:firstLineChars="200"/>
        <w:rPr>
          <w:rFonts w:ascii="宋体" w:hAnsi="宋体" w:eastAsia="宋体"/>
          <w:sz w:val="24"/>
          <w:szCs w:val="28"/>
        </w:rPr>
      </w:pPr>
      <w:r>
        <w:rPr>
          <w:rFonts w:ascii="宋体" w:hAnsi="宋体" w:eastAsia="宋体"/>
          <w:sz w:val="24"/>
          <w:szCs w:val="28"/>
        </w:rPr>
        <w:t>主办方：中国体育用品业联合会</w:t>
      </w:r>
    </w:p>
    <w:p>
      <w:pPr>
        <w:spacing w:line="360" w:lineRule="auto"/>
        <w:ind w:firstLine="480" w:firstLineChars="200"/>
        <w:rPr>
          <w:rFonts w:ascii="宋体" w:hAnsi="宋体" w:eastAsia="宋体"/>
          <w:sz w:val="24"/>
          <w:szCs w:val="28"/>
        </w:rPr>
      </w:pPr>
      <w:r>
        <w:rPr>
          <w:rFonts w:ascii="宋体" w:hAnsi="宋体" w:eastAsia="宋体"/>
          <w:sz w:val="24"/>
          <w:szCs w:val="28"/>
        </w:rPr>
        <w:t>承办方：中国体育用品业联合会场馆事业专家工作委员会</w:t>
      </w:r>
    </w:p>
    <w:p>
      <w:pPr>
        <w:spacing w:line="360" w:lineRule="auto"/>
        <w:ind w:firstLine="480" w:firstLineChars="200"/>
        <w:rPr>
          <w:rFonts w:ascii="宋体" w:hAnsi="宋体" w:eastAsia="宋体"/>
          <w:sz w:val="24"/>
          <w:szCs w:val="28"/>
        </w:rPr>
      </w:pPr>
      <w:r>
        <w:rPr>
          <w:rFonts w:hint="eastAsia" w:ascii="宋体" w:hAnsi="宋体" w:eastAsia="宋体"/>
          <w:sz w:val="24"/>
          <w:szCs w:val="28"/>
        </w:rPr>
        <w:t>2、</w:t>
      </w:r>
      <w:r>
        <w:rPr>
          <w:rFonts w:ascii="宋体" w:hAnsi="宋体" w:eastAsia="宋体"/>
          <w:sz w:val="24"/>
          <w:szCs w:val="28"/>
        </w:rPr>
        <w:t>公益咨询内容</w:t>
      </w:r>
    </w:p>
    <w:p>
      <w:pPr>
        <w:spacing w:line="360" w:lineRule="auto"/>
        <w:ind w:firstLine="480" w:firstLineChars="200"/>
        <w:rPr>
          <w:rFonts w:ascii="宋体" w:hAnsi="宋体" w:eastAsia="宋体"/>
          <w:sz w:val="24"/>
          <w:szCs w:val="28"/>
        </w:rPr>
      </w:pPr>
      <w:r>
        <w:rPr>
          <w:rFonts w:hint="eastAsia" w:ascii="宋体" w:hAnsi="宋体" w:eastAsia="宋体"/>
          <w:sz w:val="24"/>
          <w:szCs w:val="28"/>
        </w:rPr>
        <w:t>体育场、体育馆、游泳馆、体育综合体、全民健身中心、体育训练基地</w:t>
      </w:r>
      <w:r>
        <w:rPr>
          <w:rFonts w:ascii="宋体" w:hAnsi="宋体" w:eastAsia="宋体"/>
          <w:sz w:val="24"/>
          <w:szCs w:val="28"/>
        </w:rPr>
        <w:t>（产业园区）</w:t>
      </w:r>
      <w:r>
        <w:rPr>
          <w:rFonts w:hint="eastAsia" w:ascii="宋体" w:hAnsi="宋体" w:eastAsia="宋体"/>
          <w:sz w:val="24"/>
          <w:szCs w:val="28"/>
        </w:rPr>
        <w:t>、智慧体育公园、体育小镇等设施</w:t>
      </w:r>
      <w:r>
        <w:rPr>
          <w:rFonts w:ascii="宋体" w:hAnsi="宋体" w:eastAsia="宋体"/>
          <w:sz w:val="24"/>
          <w:szCs w:val="28"/>
        </w:rPr>
        <w:t>规划、设计、建设、运营、改造、开发以及场馆运营模式改革、赛事组织与推广等领域。</w:t>
      </w:r>
      <w:r>
        <w:rPr>
          <w:rFonts w:hint="eastAsia" w:ascii="宋体" w:hAnsi="宋体" w:eastAsia="宋体"/>
          <w:sz w:val="24"/>
          <w:szCs w:val="28"/>
        </w:rPr>
        <w:t>具体包括：</w:t>
      </w:r>
    </w:p>
    <w:p>
      <w:pPr>
        <w:spacing w:line="360" w:lineRule="auto"/>
        <w:ind w:firstLine="480" w:firstLineChars="200"/>
        <w:rPr>
          <w:rFonts w:ascii="宋体" w:hAnsi="宋体" w:eastAsia="宋体"/>
          <w:sz w:val="24"/>
          <w:szCs w:val="28"/>
        </w:rPr>
      </w:pPr>
      <w:r>
        <w:rPr>
          <w:rFonts w:hint="eastAsia" w:ascii="宋体" w:hAnsi="宋体" w:eastAsia="宋体"/>
          <w:sz w:val="24"/>
          <w:szCs w:val="28"/>
        </w:rPr>
        <w:t>（1）体育设施新建、改建项目总体规划方案；</w:t>
      </w:r>
    </w:p>
    <w:p>
      <w:pPr>
        <w:spacing w:line="360" w:lineRule="auto"/>
        <w:ind w:firstLine="480" w:firstLineChars="200"/>
        <w:rPr>
          <w:rFonts w:ascii="宋体" w:hAnsi="宋体" w:eastAsia="宋体"/>
          <w:sz w:val="24"/>
          <w:szCs w:val="28"/>
        </w:rPr>
      </w:pPr>
      <w:r>
        <w:rPr>
          <w:rFonts w:hint="eastAsia" w:ascii="宋体" w:hAnsi="宋体" w:eastAsia="宋体"/>
          <w:sz w:val="24"/>
          <w:szCs w:val="28"/>
        </w:rPr>
        <w:t>（2）体育设施运营业态布局、运营内容导入总体解决方案；</w:t>
      </w:r>
    </w:p>
    <w:p>
      <w:pPr>
        <w:spacing w:line="360" w:lineRule="auto"/>
        <w:ind w:firstLine="480" w:firstLineChars="200"/>
        <w:rPr>
          <w:rFonts w:ascii="宋体" w:hAnsi="宋体" w:eastAsia="宋体"/>
          <w:sz w:val="24"/>
          <w:szCs w:val="28"/>
        </w:rPr>
      </w:pPr>
      <w:r>
        <w:rPr>
          <w:rFonts w:hint="eastAsia" w:ascii="宋体" w:hAnsi="宋体" w:eastAsia="宋体"/>
          <w:sz w:val="24"/>
          <w:szCs w:val="28"/>
        </w:rPr>
        <w:t>（3）各细分领域产品、技术及服务最新标准及趋势应用方案；</w:t>
      </w:r>
    </w:p>
    <w:p>
      <w:pPr>
        <w:spacing w:line="360" w:lineRule="auto"/>
        <w:ind w:firstLine="480" w:firstLineChars="200"/>
        <w:rPr>
          <w:rFonts w:ascii="宋体" w:hAnsi="宋体" w:eastAsia="宋体"/>
          <w:sz w:val="24"/>
          <w:szCs w:val="28"/>
        </w:rPr>
      </w:pPr>
      <w:r>
        <w:rPr>
          <w:rFonts w:hint="eastAsia" w:ascii="宋体" w:hAnsi="宋体" w:eastAsia="宋体"/>
          <w:sz w:val="24"/>
          <w:szCs w:val="28"/>
        </w:rPr>
        <w:t>（4）多渠道、多方式资金筹措解决方案；</w:t>
      </w:r>
    </w:p>
    <w:p>
      <w:pPr>
        <w:spacing w:line="360" w:lineRule="auto"/>
        <w:ind w:firstLine="480" w:firstLineChars="200"/>
        <w:rPr>
          <w:rFonts w:ascii="宋体" w:hAnsi="宋体" w:eastAsia="宋体"/>
          <w:sz w:val="24"/>
          <w:szCs w:val="28"/>
        </w:rPr>
      </w:pPr>
      <w:r>
        <w:rPr>
          <w:rFonts w:hint="eastAsia" w:ascii="宋体" w:hAnsi="宋体" w:eastAsia="宋体"/>
          <w:sz w:val="24"/>
          <w:szCs w:val="28"/>
        </w:rPr>
        <w:t>（5）跨部门项目论证专家支持方案；</w:t>
      </w:r>
    </w:p>
    <w:p>
      <w:pPr>
        <w:spacing w:line="360" w:lineRule="auto"/>
        <w:ind w:firstLine="480" w:firstLineChars="200"/>
        <w:rPr>
          <w:rFonts w:ascii="宋体" w:hAnsi="宋体" w:eastAsia="宋体"/>
          <w:sz w:val="24"/>
          <w:szCs w:val="28"/>
        </w:rPr>
      </w:pPr>
      <w:r>
        <w:rPr>
          <w:rFonts w:hint="eastAsia" w:ascii="宋体" w:hAnsi="宋体" w:eastAsia="宋体"/>
          <w:sz w:val="24"/>
          <w:szCs w:val="28"/>
        </w:rPr>
        <w:t>（6）体育设施新建、改建项目总体运营方案；</w:t>
      </w:r>
    </w:p>
    <w:p>
      <w:pPr>
        <w:spacing w:line="360" w:lineRule="auto"/>
        <w:ind w:firstLine="480" w:firstLineChars="200"/>
        <w:rPr>
          <w:rFonts w:ascii="宋体" w:hAnsi="宋体" w:eastAsia="宋体"/>
          <w:sz w:val="24"/>
          <w:szCs w:val="28"/>
        </w:rPr>
      </w:pPr>
      <w:r>
        <w:rPr>
          <w:rFonts w:hint="eastAsia" w:ascii="宋体" w:hAnsi="宋体" w:eastAsia="宋体"/>
          <w:sz w:val="24"/>
          <w:szCs w:val="28"/>
        </w:rPr>
        <w:t>（7）体育设施运营业态动态调整与进一步跟踪服务方案。</w:t>
      </w:r>
    </w:p>
    <w:p>
      <w:pPr>
        <w:spacing w:line="360" w:lineRule="auto"/>
        <w:ind w:firstLine="480" w:firstLineChars="200"/>
        <w:rPr>
          <w:rFonts w:ascii="宋体" w:hAnsi="宋体" w:eastAsia="宋体"/>
          <w:sz w:val="24"/>
          <w:szCs w:val="28"/>
        </w:rPr>
      </w:pPr>
      <w:r>
        <w:rPr>
          <w:rFonts w:hint="eastAsia" w:ascii="宋体" w:hAnsi="宋体" w:eastAsia="宋体"/>
          <w:sz w:val="24"/>
          <w:szCs w:val="28"/>
        </w:rPr>
        <w:t>3、</w:t>
      </w:r>
      <w:r>
        <w:rPr>
          <w:rFonts w:ascii="宋体" w:hAnsi="宋体" w:eastAsia="宋体"/>
          <w:sz w:val="24"/>
          <w:szCs w:val="28"/>
        </w:rPr>
        <w:t>公益培训内容</w:t>
      </w:r>
    </w:p>
    <w:p>
      <w:pPr>
        <w:spacing w:line="360" w:lineRule="auto"/>
        <w:ind w:firstLine="480" w:firstLineChars="200"/>
        <w:rPr>
          <w:rFonts w:ascii="宋体" w:hAnsi="宋体" w:eastAsia="宋体"/>
          <w:sz w:val="24"/>
          <w:szCs w:val="28"/>
        </w:rPr>
      </w:pPr>
      <w:r>
        <w:rPr>
          <w:rFonts w:hint="eastAsia" w:ascii="宋体" w:hAnsi="宋体" w:eastAsia="宋体"/>
          <w:sz w:val="24"/>
          <w:szCs w:val="28"/>
        </w:rPr>
        <w:t>（1）</w:t>
      </w:r>
      <w:r>
        <w:rPr>
          <w:rFonts w:ascii="宋体" w:hAnsi="宋体" w:eastAsia="宋体"/>
          <w:sz w:val="24"/>
          <w:szCs w:val="28"/>
        </w:rPr>
        <w:t>赛事组织与市场开发；</w:t>
      </w:r>
    </w:p>
    <w:p>
      <w:pPr>
        <w:spacing w:line="360" w:lineRule="auto"/>
        <w:ind w:firstLine="480" w:firstLineChars="200"/>
        <w:rPr>
          <w:rFonts w:ascii="宋体" w:hAnsi="宋体" w:eastAsia="宋体"/>
          <w:sz w:val="24"/>
          <w:szCs w:val="28"/>
        </w:rPr>
      </w:pPr>
      <w:r>
        <w:rPr>
          <w:rFonts w:hint="eastAsia" w:ascii="宋体" w:hAnsi="宋体" w:eastAsia="宋体"/>
          <w:sz w:val="24"/>
          <w:szCs w:val="28"/>
        </w:rPr>
        <w:t>（2）</w:t>
      </w:r>
      <w:r>
        <w:rPr>
          <w:rFonts w:ascii="宋体" w:hAnsi="宋体" w:eastAsia="宋体"/>
          <w:sz w:val="24"/>
          <w:szCs w:val="28"/>
        </w:rPr>
        <w:t>赛时设施设备使用与维护解决方案；</w:t>
      </w:r>
    </w:p>
    <w:p>
      <w:pPr>
        <w:spacing w:line="360" w:lineRule="auto"/>
        <w:ind w:firstLine="480" w:firstLineChars="200"/>
        <w:rPr>
          <w:rFonts w:ascii="宋体" w:hAnsi="宋体" w:eastAsia="宋体"/>
          <w:sz w:val="24"/>
          <w:szCs w:val="28"/>
        </w:rPr>
      </w:pPr>
      <w:r>
        <w:rPr>
          <w:rFonts w:hint="eastAsia" w:ascii="宋体" w:hAnsi="宋体" w:eastAsia="宋体"/>
          <w:sz w:val="24"/>
          <w:szCs w:val="28"/>
        </w:rPr>
        <w:t>（3）</w:t>
      </w:r>
      <w:r>
        <w:rPr>
          <w:rFonts w:ascii="宋体" w:hAnsi="宋体" w:eastAsia="宋体"/>
          <w:sz w:val="24"/>
          <w:szCs w:val="28"/>
        </w:rPr>
        <w:t>赛后场馆利用与产业开发；</w:t>
      </w:r>
    </w:p>
    <w:p>
      <w:pPr>
        <w:spacing w:line="360" w:lineRule="auto"/>
        <w:ind w:firstLine="480" w:firstLineChars="200"/>
        <w:rPr>
          <w:rFonts w:ascii="宋体" w:hAnsi="宋体" w:eastAsia="宋体"/>
          <w:sz w:val="24"/>
          <w:szCs w:val="28"/>
        </w:rPr>
      </w:pPr>
      <w:r>
        <w:rPr>
          <w:rFonts w:hint="eastAsia" w:ascii="宋体" w:hAnsi="宋体" w:eastAsia="宋体"/>
          <w:sz w:val="24"/>
          <w:szCs w:val="28"/>
        </w:rPr>
        <w:t>（4）</w:t>
      </w:r>
      <w:r>
        <w:rPr>
          <w:rFonts w:ascii="宋体" w:hAnsi="宋体" w:eastAsia="宋体"/>
          <w:sz w:val="24"/>
          <w:szCs w:val="28"/>
        </w:rPr>
        <w:t>赛事运营保障工作团队的专业人员培训；</w:t>
      </w:r>
    </w:p>
    <w:p>
      <w:pPr>
        <w:spacing w:line="360" w:lineRule="auto"/>
        <w:ind w:firstLine="480" w:firstLineChars="200"/>
        <w:rPr>
          <w:rFonts w:ascii="宋体" w:hAnsi="宋体" w:eastAsia="宋体"/>
          <w:sz w:val="24"/>
          <w:szCs w:val="28"/>
        </w:rPr>
      </w:pPr>
      <w:r>
        <w:rPr>
          <w:rFonts w:hint="eastAsia" w:ascii="宋体" w:hAnsi="宋体" w:eastAsia="宋体"/>
          <w:sz w:val="24"/>
          <w:szCs w:val="28"/>
        </w:rPr>
        <w:t>（5）</w:t>
      </w:r>
      <w:r>
        <w:rPr>
          <w:rFonts w:ascii="宋体" w:hAnsi="宋体" w:eastAsia="宋体"/>
          <w:sz w:val="24"/>
          <w:szCs w:val="28"/>
        </w:rPr>
        <w:t>风险管理培训；</w:t>
      </w:r>
    </w:p>
    <w:p>
      <w:pPr>
        <w:spacing w:line="360" w:lineRule="auto"/>
        <w:ind w:firstLine="480" w:firstLineChars="200"/>
        <w:rPr>
          <w:rFonts w:ascii="宋体" w:hAnsi="宋体" w:eastAsia="宋体"/>
          <w:sz w:val="24"/>
          <w:szCs w:val="28"/>
        </w:rPr>
      </w:pPr>
      <w:r>
        <w:rPr>
          <w:rFonts w:hint="eastAsia" w:ascii="宋体" w:hAnsi="宋体" w:eastAsia="宋体"/>
          <w:sz w:val="24"/>
          <w:szCs w:val="28"/>
        </w:rPr>
        <w:t>（6）</w:t>
      </w:r>
      <w:r>
        <w:rPr>
          <w:rFonts w:ascii="宋体" w:hAnsi="宋体" w:eastAsia="宋体"/>
          <w:sz w:val="24"/>
          <w:szCs w:val="28"/>
        </w:rPr>
        <w:t>标准宣贯培训。</w:t>
      </w:r>
    </w:p>
    <w:p>
      <w:pPr>
        <w:spacing w:line="360" w:lineRule="auto"/>
        <w:ind w:firstLine="480" w:firstLineChars="200"/>
        <w:rPr>
          <w:rFonts w:ascii="宋体" w:hAnsi="宋体" w:eastAsia="宋体"/>
          <w:sz w:val="24"/>
          <w:szCs w:val="28"/>
        </w:rPr>
      </w:pPr>
      <w:r>
        <w:rPr>
          <w:rFonts w:ascii="宋体" w:hAnsi="宋体" w:eastAsia="宋体"/>
          <w:sz w:val="24"/>
          <w:szCs w:val="28"/>
        </w:rPr>
        <w:t>4</w:t>
      </w:r>
      <w:r>
        <w:rPr>
          <w:rFonts w:hint="eastAsia" w:ascii="宋体" w:hAnsi="宋体" w:eastAsia="宋体"/>
          <w:sz w:val="24"/>
          <w:szCs w:val="28"/>
        </w:rPr>
        <w:t>、城市品牌推广服务</w:t>
      </w:r>
    </w:p>
    <w:p>
      <w:pPr>
        <w:spacing w:line="360" w:lineRule="auto"/>
        <w:ind w:firstLine="480" w:firstLineChars="200"/>
        <w:rPr>
          <w:rFonts w:ascii="宋体" w:hAnsi="宋体" w:eastAsia="宋体"/>
          <w:sz w:val="24"/>
          <w:szCs w:val="28"/>
        </w:rPr>
      </w:pPr>
      <w:r>
        <w:rPr>
          <w:rFonts w:hint="eastAsia" w:ascii="宋体" w:hAnsi="宋体" w:eastAsia="宋体"/>
          <w:sz w:val="24"/>
          <w:szCs w:val="28"/>
        </w:rPr>
        <w:t>在城市举办大型赛事、活动期间，通过组织并引入大型培训、交流等活动，为城市品牌推广服务。</w:t>
      </w:r>
    </w:p>
    <w:p>
      <w:pPr>
        <w:spacing w:line="360" w:lineRule="auto"/>
        <w:ind w:firstLine="480" w:firstLineChars="200"/>
        <w:rPr>
          <w:rFonts w:ascii="宋体" w:hAnsi="宋体" w:eastAsia="宋体"/>
          <w:sz w:val="24"/>
          <w:szCs w:val="28"/>
        </w:rPr>
      </w:pPr>
      <w:r>
        <w:rPr>
          <w:rFonts w:ascii="宋体" w:hAnsi="宋体" w:eastAsia="宋体"/>
          <w:sz w:val="24"/>
          <w:szCs w:val="28"/>
        </w:rPr>
        <w:t>5</w:t>
      </w:r>
      <w:r>
        <w:rPr>
          <w:rFonts w:hint="eastAsia" w:ascii="宋体" w:hAnsi="宋体" w:eastAsia="宋体"/>
          <w:sz w:val="24"/>
          <w:szCs w:val="28"/>
        </w:rPr>
        <w:t>、</w:t>
      </w:r>
      <w:r>
        <w:rPr>
          <w:rFonts w:ascii="宋体" w:hAnsi="宋体" w:eastAsia="宋体"/>
          <w:sz w:val="24"/>
          <w:szCs w:val="28"/>
        </w:rPr>
        <w:t>开展程序：</w:t>
      </w:r>
    </w:p>
    <w:p>
      <w:pPr>
        <w:spacing w:line="360" w:lineRule="auto"/>
        <w:ind w:firstLine="480" w:firstLineChars="200"/>
        <w:rPr>
          <w:rFonts w:ascii="宋体" w:hAnsi="宋体" w:eastAsia="宋体"/>
          <w:sz w:val="24"/>
          <w:szCs w:val="28"/>
        </w:rPr>
      </w:pPr>
      <w:r>
        <w:rPr>
          <w:rFonts w:hint="eastAsia" w:ascii="宋体" w:hAnsi="宋体" w:eastAsia="宋体"/>
          <w:sz w:val="24"/>
          <w:szCs w:val="28"/>
        </w:rPr>
        <w:t>（1）</w:t>
      </w:r>
      <w:r>
        <w:rPr>
          <w:rFonts w:ascii="宋体" w:hAnsi="宋体" w:eastAsia="宋体"/>
          <w:sz w:val="24"/>
          <w:szCs w:val="28"/>
        </w:rPr>
        <w:t>申请方提出申请</w:t>
      </w:r>
    </w:p>
    <w:p>
      <w:pPr>
        <w:spacing w:line="360" w:lineRule="auto"/>
        <w:ind w:firstLine="480" w:firstLineChars="200"/>
        <w:rPr>
          <w:rFonts w:ascii="宋体" w:hAnsi="宋体" w:eastAsia="宋体"/>
          <w:sz w:val="24"/>
          <w:szCs w:val="28"/>
        </w:rPr>
      </w:pPr>
      <w:r>
        <w:rPr>
          <w:rFonts w:hint="eastAsia" w:ascii="宋体" w:hAnsi="宋体" w:eastAsia="宋体"/>
          <w:sz w:val="24"/>
          <w:szCs w:val="28"/>
        </w:rPr>
        <w:t>（2）</w:t>
      </w:r>
      <w:r>
        <w:rPr>
          <w:rFonts w:ascii="宋体" w:hAnsi="宋体" w:eastAsia="宋体"/>
          <w:sz w:val="24"/>
          <w:szCs w:val="28"/>
        </w:rPr>
        <w:t>承办方成立项目专家组</w:t>
      </w:r>
    </w:p>
    <w:p>
      <w:pPr>
        <w:spacing w:line="360" w:lineRule="auto"/>
        <w:ind w:firstLine="480" w:firstLineChars="200"/>
        <w:rPr>
          <w:rFonts w:ascii="宋体" w:hAnsi="宋体" w:eastAsia="宋体"/>
          <w:sz w:val="24"/>
          <w:szCs w:val="28"/>
        </w:rPr>
      </w:pPr>
      <w:r>
        <w:rPr>
          <w:rFonts w:hint="eastAsia" w:ascii="宋体" w:hAnsi="宋体" w:eastAsia="宋体"/>
          <w:sz w:val="24"/>
          <w:szCs w:val="28"/>
        </w:rPr>
        <w:t>（3）</w:t>
      </w:r>
      <w:r>
        <w:rPr>
          <w:rFonts w:ascii="宋体" w:hAnsi="宋体" w:eastAsia="宋体"/>
          <w:sz w:val="24"/>
          <w:szCs w:val="28"/>
        </w:rPr>
        <w:t>开展公益咨询/培训</w:t>
      </w:r>
    </w:p>
    <w:p>
      <w:pPr>
        <w:spacing w:line="360" w:lineRule="auto"/>
        <w:ind w:firstLine="480" w:firstLineChars="200"/>
        <w:rPr>
          <w:rFonts w:ascii="宋体" w:hAnsi="宋体" w:eastAsia="宋体"/>
          <w:sz w:val="24"/>
          <w:szCs w:val="28"/>
        </w:rPr>
      </w:pPr>
      <w:r>
        <w:rPr>
          <w:rFonts w:hint="eastAsia" w:ascii="宋体" w:hAnsi="宋体" w:eastAsia="宋体"/>
          <w:sz w:val="24"/>
          <w:szCs w:val="28"/>
        </w:rPr>
        <w:t>（4）</w:t>
      </w:r>
      <w:r>
        <w:rPr>
          <w:rFonts w:ascii="宋体" w:hAnsi="宋体" w:eastAsia="宋体"/>
          <w:sz w:val="24"/>
          <w:szCs w:val="28"/>
        </w:rPr>
        <w:t>出具公益咨询/培训报告</w:t>
      </w:r>
    </w:p>
    <w:p>
      <w:pPr>
        <w:spacing w:line="360" w:lineRule="auto"/>
        <w:ind w:firstLine="480" w:firstLineChars="200"/>
        <w:rPr>
          <w:rFonts w:ascii="宋体" w:hAnsi="宋体" w:eastAsia="宋体"/>
          <w:sz w:val="24"/>
          <w:szCs w:val="28"/>
        </w:rPr>
      </w:pPr>
      <w:r>
        <w:rPr>
          <w:rFonts w:ascii="宋体" w:hAnsi="宋体" w:eastAsia="宋体"/>
          <w:sz w:val="24"/>
          <w:szCs w:val="28"/>
        </w:rPr>
        <w:t>6</w:t>
      </w:r>
      <w:r>
        <w:rPr>
          <w:rFonts w:hint="eastAsia" w:ascii="宋体" w:hAnsi="宋体" w:eastAsia="宋体"/>
          <w:sz w:val="24"/>
          <w:szCs w:val="28"/>
        </w:rPr>
        <w:t>、</w:t>
      </w:r>
      <w:r>
        <w:rPr>
          <w:rFonts w:ascii="宋体" w:hAnsi="宋体" w:eastAsia="宋体"/>
          <w:sz w:val="24"/>
          <w:szCs w:val="28"/>
        </w:rPr>
        <w:t>双方职责：</w:t>
      </w:r>
    </w:p>
    <w:p>
      <w:pPr>
        <w:spacing w:line="360" w:lineRule="auto"/>
        <w:ind w:firstLine="480" w:firstLineChars="200"/>
        <w:rPr>
          <w:rFonts w:ascii="宋体" w:hAnsi="宋体" w:eastAsia="宋体"/>
          <w:sz w:val="24"/>
          <w:szCs w:val="28"/>
        </w:rPr>
      </w:pPr>
      <w:r>
        <w:rPr>
          <w:rFonts w:hint="eastAsia" w:ascii="宋体" w:hAnsi="宋体" w:eastAsia="宋体"/>
          <w:sz w:val="24"/>
          <w:szCs w:val="28"/>
        </w:rPr>
        <w:t>（1）</w:t>
      </w:r>
      <w:r>
        <w:rPr>
          <w:rFonts w:ascii="宋体" w:hAnsi="宋体" w:eastAsia="宋体"/>
          <w:sz w:val="24"/>
          <w:szCs w:val="28"/>
        </w:rPr>
        <w:t>申请方：提出申请；明确咨询范围与领域；提供会议室；安排现场考察及专家接送站。</w:t>
      </w:r>
    </w:p>
    <w:p>
      <w:pPr>
        <w:spacing w:line="360" w:lineRule="auto"/>
        <w:ind w:firstLine="480" w:firstLineChars="200"/>
        <w:rPr>
          <w:rFonts w:ascii="宋体" w:hAnsi="宋体" w:eastAsia="宋体"/>
          <w:sz w:val="24"/>
          <w:szCs w:val="28"/>
        </w:rPr>
      </w:pPr>
      <w:r>
        <w:rPr>
          <w:rFonts w:hint="eastAsia" w:ascii="宋体" w:hAnsi="宋体" w:eastAsia="宋体"/>
          <w:sz w:val="24"/>
          <w:szCs w:val="28"/>
        </w:rPr>
        <w:t>（2）</w:t>
      </w:r>
      <w:r>
        <w:rPr>
          <w:rFonts w:ascii="宋体" w:hAnsi="宋体" w:eastAsia="宋体"/>
          <w:sz w:val="24"/>
          <w:szCs w:val="28"/>
        </w:rPr>
        <w:t>承办方：根据申请方需求，由承办方</w:t>
      </w:r>
      <w:r>
        <w:rPr>
          <w:rFonts w:hint="eastAsia" w:ascii="宋体" w:hAnsi="宋体" w:eastAsia="宋体"/>
          <w:sz w:val="24"/>
          <w:szCs w:val="28"/>
        </w:rPr>
        <w:t>从场馆事业专家工作委员会中遴选专家</w:t>
      </w:r>
      <w:r>
        <w:rPr>
          <w:rFonts w:ascii="宋体" w:hAnsi="宋体" w:eastAsia="宋体"/>
          <w:sz w:val="24"/>
          <w:szCs w:val="28"/>
        </w:rPr>
        <w:t>组建专家团队，经与申请方协商后报主办方批准，成立项目专家组；与申请方共同商定开展公益咨询/培训的时间；负担全部专家的差旅费、食宿费、专家咨询费、专家课时费，出具咨询/培训报告。</w:t>
      </w:r>
    </w:p>
    <w:p>
      <w:pPr>
        <w:spacing w:line="360" w:lineRule="auto"/>
        <w:ind w:firstLine="480" w:firstLineChars="200"/>
        <w:rPr>
          <w:rFonts w:ascii="宋体" w:hAnsi="宋体" w:eastAsia="宋体"/>
          <w:sz w:val="24"/>
          <w:szCs w:val="28"/>
        </w:rPr>
      </w:pPr>
    </w:p>
    <w:p>
      <w:pPr>
        <w:spacing w:line="360" w:lineRule="auto"/>
        <w:ind w:firstLine="480" w:firstLineChars="200"/>
        <w:rPr>
          <w:rFonts w:ascii="宋体" w:hAnsi="宋体" w:eastAsia="宋体"/>
          <w:spacing w:val="-10"/>
          <w:sz w:val="24"/>
          <w:szCs w:val="28"/>
        </w:rPr>
      </w:pPr>
      <w:r>
        <w:rPr>
          <w:rFonts w:ascii="宋体" w:hAnsi="宋体" w:eastAsia="宋体"/>
          <w:sz w:val="24"/>
          <w:szCs w:val="28"/>
        </w:rPr>
        <w:t xml:space="preserve">联系人：孙冉 </w:t>
      </w:r>
      <w:r>
        <w:rPr>
          <w:rFonts w:ascii="宋体" w:hAnsi="宋体" w:eastAsia="宋体"/>
          <w:spacing w:val="-10"/>
          <w:sz w:val="24"/>
          <w:szCs w:val="28"/>
        </w:rPr>
        <w:t>中国体育用品业联合会场馆事业专家工作委员会副秘书长</w:t>
      </w:r>
    </w:p>
    <w:p>
      <w:pPr>
        <w:spacing w:line="360" w:lineRule="auto"/>
        <w:ind w:firstLine="2090" w:firstLineChars="950"/>
        <w:rPr>
          <w:rFonts w:ascii="宋体" w:hAnsi="宋体" w:eastAsia="宋体"/>
          <w:spacing w:val="-10"/>
          <w:sz w:val="24"/>
          <w:szCs w:val="28"/>
        </w:rPr>
      </w:pPr>
      <w:r>
        <w:rPr>
          <w:rFonts w:hint="eastAsia" w:ascii="宋体" w:hAnsi="宋体" w:eastAsia="宋体"/>
          <w:spacing w:val="-10"/>
          <w:sz w:val="24"/>
          <w:szCs w:val="28"/>
        </w:rPr>
        <w:t>中体联（北京）体育场馆管理有限公司副总经理</w:t>
      </w:r>
    </w:p>
    <w:p>
      <w:pPr>
        <w:spacing w:line="360" w:lineRule="auto"/>
        <w:ind w:firstLine="480" w:firstLineChars="200"/>
        <w:rPr>
          <w:rFonts w:ascii="宋体" w:hAnsi="宋体" w:eastAsia="宋体"/>
          <w:sz w:val="24"/>
          <w:szCs w:val="28"/>
        </w:rPr>
      </w:pPr>
      <w:r>
        <w:rPr>
          <w:rFonts w:ascii="宋体" w:hAnsi="宋体" w:eastAsia="宋体"/>
          <w:sz w:val="24"/>
          <w:szCs w:val="28"/>
        </w:rPr>
        <w:t>电  话：（010）87108881-432、13810489365</w:t>
      </w:r>
      <w:r>
        <w:rPr>
          <w:rFonts w:hint="eastAsia" w:ascii="宋体" w:hAnsi="宋体" w:eastAsia="宋体"/>
          <w:sz w:val="24"/>
          <w:szCs w:val="28"/>
        </w:rPr>
        <w:t>（微信同号）</w:t>
      </w:r>
    </w:p>
    <w:p>
      <w:pPr>
        <w:spacing w:line="360" w:lineRule="auto"/>
        <w:ind w:firstLine="480" w:firstLineChars="200"/>
        <w:rPr>
          <w:rFonts w:ascii="宋体" w:hAnsi="宋体" w:eastAsia="宋体"/>
          <w:sz w:val="24"/>
          <w:szCs w:val="28"/>
        </w:rPr>
      </w:pPr>
      <w:r>
        <w:rPr>
          <w:rFonts w:ascii="宋体" w:hAnsi="宋体" w:eastAsia="宋体"/>
          <w:sz w:val="24"/>
          <w:szCs w:val="28"/>
        </w:rPr>
        <w:t>传  真：（010）87183075</w:t>
      </w:r>
    </w:p>
    <w:p>
      <w:pPr>
        <w:spacing w:line="360" w:lineRule="auto"/>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E-mail：</w:t>
      </w:r>
      <w:r>
        <w:fldChar w:fldCharType="begin"/>
      </w:r>
      <w:r>
        <w:instrText xml:space="preserve"> HYPERLINK "mailto:sunran@sportshow.com.cn" </w:instrText>
      </w:r>
      <w:r>
        <w:fldChar w:fldCharType="separate"/>
      </w:r>
      <w:r>
        <w:rPr>
          <w:rFonts w:ascii="Times New Roman" w:hAnsi="Times New Roman" w:eastAsia="宋体" w:cs="Times New Roman"/>
          <w:sz w:val="24"/>
          <w:szCs w:val="28"/>
        </w:rPr>
        <w:t>sunran@sportshow.com.cn</w:t>
      </w:r>
      <w:r>
        <w:rPr>
          <w:rFonts w:ascii="Times New Roman" w:hAnsi="Times New Roman" w:eastAsia="宋体" w:cs="Times New Roman"/>
          <w:sz w:val="24"/>
          <w:szCs w:val="28"/>
        </w:rPr>
        <w:fldChar w:fldCharType="end"/>
      </w:r>
    </w:p>
    <w:p>
      <w:pPr>
        <w:spacing w:line="360" w:lineRule="auto"/>
        <w:ind w:firstLine="480" w:firstLineChars="200"/>
        <w:rPr>
          <w:rFonts w:ascii="宋体" w:hAnsi="宋体" w:eastAsia="宋体"/>
          <w:sz w:val="24"/>
          <w:szCs w:val="28"/>
        </w:rPr>
      </w:pPr>
      <w:r>
        <w:rPr>
          <w:rFonts w:hint="eastAsia" w:ascii="宋体" w:hAnsi="宋体" w:eastAsia="宋体"/>
          <w:sz w:val="24"/>
          <w:szCs w:val="28"/>
        </w:rPr>
        <w:t>负责</w:t>
      </w:r>
      <w:r>
        <w:rPr>
          <w:rFonts w:ascii="宋体" w:hAnsi="宋体" w:eastAsia="宋体"/>
          <w:sz w:val="24"/>
          <w:szCs w:val="28"/>
        </w:rPr>
        <w:t>人：</w:t>
      </w:r>
      <w:r>
        <w:rPr>
          <w:rFonts w:hint="eastAsia" w:ascii="宋体" w:hAnsi="宋体" w:eastAsia="宋体"/>
          <w:sz w:val="24"/>
          <w:szCs w:val="28"/>
        </w:rPr>
        <w:t>杜健</w:t>
      </w:r>
      <w:r>
        <w:rPr>
          <w:rFonts w:ascii="宋体" w:hAnsi="宋体" w:eastAsia="宋体"/>
          <w:sz w:val="24"/>
          <w:szCs w:val="28"/>
        </w:rPr>
        <w:t xml:space="preserve"> 中国体育用品业联合会场馆事业专家工作委员会秘书长</w:t>
      </w:r>
    </w:p>
    <w:p>
      <w:pPr>
        <w:spacing w:line="360" w:lineRule="auto"/>
        <w:ind w:firstLine="480" w:firstLineChars="200"/>
        <w:rPr>
          <w:rFonts w:ascii="宋体" w:hAnsi="宋体" w:eastAsia="宋体"/>
          <w:sz w:val="24"/>
          <w:szCs w:val="28"/>
        </w:rPr>
      </w:pPr>
      <w:r>
        <w:rPr>
          <w:rFonts w:hint="eastAsia" w:ascii="宋体" w:hAnsi="宋体" w:eastAsia="宋体"/>
          <w:sz w:val="24"/>
          <w:szCs w:val="28"/>
        </w:rPr>
        <w:t xml:space="preserve"> </w:t>
      </w:r>
      <w:r>
        <w:rPr>
          <w:rFonts w:ascii="宋体" w:hAnsi="宋体" w:eastAsia="宋体"/>
          <w:sz w:val="24"/>
          <w:szCs w:val="28"/>
        </w:rPr>
        <w:t xml:space="preserve">            </w:t>
      </w:r>
      <w:r>
        <w:rPr>
          <w:rFonts w:hint="eastAsia" w:ascii="宋体" w:hAnsi="宋体" w:eastAsia="宋体"/>
          <w:sz w:val="24"/>
          <w:szCs w:val="28"/>
        </w:rPr>
        <w:t>中体联（北京）体育场馆管理有限公司总经理</w:t>
      </w:r>
    </w:p>
    <w:p>
      <w:pPr>
        <w:spacing w:line="360" w:lineRule="auto"/>
        <w:ind w:firstLine="480" w:firstLineChars="200"/>
        <w:rPr>
          <w:rFonts w:ascii="宋体" w:hAnsi="宋体" w:eastAsia="宋体"/>
          <w:sz w:val="24"/>
          <w:szCs w:val="28"/>
        </w:rPr>
      </w:pPr>
      <w:r>
        <w:rPr>
          <w:rFonts w:ascii="宋体" w:hAnsi="宋体" w:eastAsia="宋体"/>
          <w:sz w:val="24"/>
          <w:szCs w:val="28"/>
        </w:rPr>
        <w:t>电  话：（010）87108881-431、18618197496</w:t>
      </w:r>
      <w:r>
        <w:rPr>
          <w:rFonts w:hint="eastAsia" w:ascii="宋体" w:hAnsi="宋体" w:eastAsia="宋体"/>
          <w:sz w:val="24"/>
          <w:szCs w:val="28"/>
        </w:rPr>
        <w:t>（微信同号）</w:t>
      </w:r>
    </w:p>
    <w:p>
      <w:pPr>
        <w:spacing w:line="360" w:lineRule="auto"/>
        <w:ind w:firstLine="480" w:firstLineChars="200"/>
        <w:rPr>
          <w:rFonts w:ascii="宋体" w:hAnsi="宋体" w:eastAsia="宋体"/>
          <w:sz w:val="24"/>
          <w:szCs w:val="28"/>
        </w:rPr>
      </w:pPr>
      <w:r>
        <w:rPr>
          <w:rFonts w:ascii="宋体" w:hAnsi="宋体" w:eastAsia="宋体"/>
          <w:sz w:val="24"/>
          <w:szCs w:val="28"/>
        </w:rPr>
        <w:t>传  真：（010）87183075</w:t>
      </w:r>
    </w:p>
    <w:p>
      <w:pPr>
        <w:spacing w:line="360" w:lineRule="auto"/>
        <w:ind w:firstLine="480" w:firstLineChars="200"/>
        <w:rPr>
          <w:rFonts w:ascii="仿宋_GB2312" w:hAnsi="华文楷体" w:eastAsia="仿宋_GB2312" w:cs="Times New Roman"/>
          <w:sz w:val="30"/>
          <w:szCs w:val="30"/>
        </w:rPr>
      </w:pPr>
      <w:r>
        <w:rPr>
          <w:rFonts w:ascii="Times New Roman" w:hAnsi="Times New Roman" w:eastAsia="宋体" w:cs="Times New Roman"/>
          <w:sz w:val="24"/>
          <w:szCs w:val="28"/>
        </w:rPr>
        <w:t>E-mail：dujian@sportshow.com.cn</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B42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张明飞</cp:lastModifiedBy>
  <dcterms:modified xsi:type="dcterms:W3CDTF">2019-05-16T07:58:28Z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